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A6B" w:rsidRPr="000636B9" w:rsidRDefault="00143A6B" w:rsidP="00143A6B">
      <w:pPr>
        <w:spacing w:line="100" w:lineRule="atLeast"/>
        <w:jc w:val="right"/>
        <w:rPr>
          <w:rFonts w:ascii="Arial" w:hAnsi="Arial" w:cs="Arial"/>
          <w:sz w:val="22"/>
          <w:szCs w:val="22"/>
          <w:lang w:val="pl-PL" w:eastAsia="pl-PL"/>
        </w:rPr>
      </w:pPr>
      <w:r w:rsidRPr="000636B9">
        <w:rPr>
          <w:rFonts w:ascii="Arial" w:hAnsi="Arial" w:cs="Arial"/>
          <w:sz w:val="22"/>
          <w:szCs w:val="22"/>
          <w:lang w:val="pl-PL" w:eastAsia="pl-PL"/>
        </w:rPr>
        <w:t xml:space="preserve">Kościan </w:t>
      </w:r>
      <w:r w:rsidR="00D36902">
        <w:rPr>
          <w:rFonts w:ascii="Arial" w:hAnsi="Arial" w:cs="Arial"/>
          <w:sz w:val="22"/>
          <w:szCs w:val="22"/>
          <w:lang w:val="pl-PL" w:eastAsia="pl-PL"/>
        </w:rPr>
        <w:t>13</w:t>
      </w:r>
      <w:bookmarkStart w:id="0" w:name="_GoBack"/>
      <w:bookmarkEnd w:id="0"/>
      <w:r w:rsidR="00EF0F1F">
        <w:rPr>
          <w:rFonts w:ascii="Arial" w:hAnsi="Arial" w:cs="Arial"/>
          <w:sz w:val="22"/>
          <w:szCs w:val="22"/>
          <w:lang w:val="pl-PL" w:eastAsia="pl-PL"/>
        </w:rPr>
        <w:t>.12.</w:t>
      </w:r>
      <w:r>
        <w:rPr>
          <w:rFonts w:ascii="Arial" w:hAnsi="Arial" w:cs="Arial"/>
          <w:sz w:val="22"/>
          <w:szCs w:val="22"/>
          <w:lang w:val="pl-PL" w:eastAsia="pl-PL"/>
        </w:rPr>
        <w:t>2019</w:t>
      </w:r>
      <w:r w:rsidRPr="000636B9">
        <w:rPr>
          <w:rFonts w:ascii="Arial" w:hAnsi="Arial" w:cs="Arial"/>
          <w:sz w:val="22"/>
          <w:szCs w:val="22"/>
          <w:lang w:val="pl-PL" w:eastAsia="pl-PL"/>
        </w:rPr>
        <w:t xml:space="preserve"> r.</w:t>
      </w:r>
    </w:p>
    <w:p w:rsidR="00143A6B" w:rsidRPr="000636B9" w:rsidRDefault="00143A6B" w:rsidP="00143A6B">
      <w:pPr>
        <w:spacing w:line="100" w:lineRule="atLeast"/>
        <w:jc w:val="both"/>
        <w:rPr>
          <w:rFonts w:ascii="Arial" w:hAnsi="Arial" w:cs="Arial"/>
          <w:sz w:val="22"/>
          <w:szCs w:val="22"/>
          <w:lang w:val="pl-PL" w:eastAsia="pl-PL"/>
        </w:rPr>
      </w:pPr>
    </w:p>
    <w:p w:rsidR="00143A6B" w:rsidRPr="000636B9" w:rsidRDefault="00143A6B" w:rsidP="00143A6B">
      <w:pPr>
        <w:spacing w:line="100" w:lineRule="atLeast"/>
        <w:jc w:val="both"/>
        <w:rPr>
          <w:rFonts w:ascii="Arial" w:hAnsi="Arial" w:cs="Arial"/>
          <w:sz w:val="22"/>
          <w:szCs w:val="22"/>
          <w:lang w:val="pl-PL" w:eastAsia="pl-PL"/>
        </w:rPr>
      </w:pPr>
      <w:r w:rsidRPr="000636B9">
        <w:rPr>
          <w:rFonts w:ascii="Arial" w:hAnsi="Arial" w:cs="Arial"/>
          <w:sz w:val="22"/>
          <w:szCs w:val="22"/>
          <w:lang w:val="pl-PL" w:eastAsia="pl-PL"/>
        </w:rPr>
        <w:t>Zamawiający :</w:t>
      </w:r>
    </w:p>
    <w:p w:rsidR="00143A6B" w:rsidRPr="000636B9" w:rsidRDefault="00143A6B" w:rsidP="00143A6B">
      <w:pPr>
        <w:spacing w:line="100" w:lineRule="atLeast"/>
        <w:jc w:val="both"/>
        <w:rPr>
          <w:rFonts w:ascii="Arial" w:hAnsi="Arial" w:cs="Arial"/>
          <w:b/>
          <w:sz w:val="22"/>
          <w:szCs w:val="22"/>
          <w:lang w:val="pl-PL" w:eastAsia="pl-PL"/>
        </w:rPr>
      </w:pPr>
      <w:r w:rsidRPr="000636B9">
        <w:rPr>
          <w:rFonts w:ascii="Arial" w:hAnsi="Arial" w:cs="Arial"/>
          <w:b/>
          <w:sz w:val="22"/>
          <w:szCs w:val="22"/>
          <w:lang w:val="pl-PL" w:eastAsia="pl-PL"/>
        </w:rPr>
        <w:t>Samodzielny Publiczny Zespół</w:t>
      </w:r>
    </w:p>
    <w:p w:rsidR="00143A6B" w:rsidRPr="000636B9" w:rsidRDefault="00143A6B" w:rsidP="00143A6B">
      <w:pPr>
        <w:spacing w:line="100" w:lineRule="atLeast"/>
        <w:jc w:val="both"/>
        <w:rPr>
          <w:rFonts w:ascii="Arial" w:hAnsi="Arial" w:cs="Arial"/>
          <w:b/>
          <w:sz w:val="22"/>
          <w:szCs w:val="22"/>
          <w:lang w:val="pl-PL" w:eastAsia="pl-PL"/>
        </w:rPr>
      </w:pPr>
      <w:r w:rsidRPr="000636B9">
        <w:rPr>
          <w:rFonts w:ascii="Arial" w:hAnsi="Arial" w:cs="Arial"/>
          <w:b/>
          <w:sz w:val="22"/>
          <w:szCs w:val="22"/>
          <w:lang w:val="pl-PL" w:eastAsia="pl-PL"/>
        </w:rPr>
        <w:t xml:space="preserve">Opieki Zdrowotnej </w:t>
      </w:r>
    </w:p>
    <w:p w:rsidR="00143A6B" w:rsidRPr="000636B9" w:rsidRDefault="00143A6B" w:rsidP="00143A6B">
      <w:pPr>
        <w:spacing w:line="100" w:lineRule="atLeast"/>
        <w:jc w:val="both"/>
        <w:rPr>
          <w:rFonts w:ascii="Arial" w:hAnsi="Arial" w:cs="Arial"/>
          <w:b/>
          <w:sz w:val="22"/>
          <w:szCs w:val="22"/>
          <w:lang w:val="pl-PL" w:eastAsia="pl-PL"/>
        </w:rPr>
      </w:pPr>
      <w:r w:rsidRPr="000636B9">
        <w:rPr>
          <w:rFonts w:ascii="Arial" w:hAnsi="Arial" w:cs="Arial"/>
          <w:b/>
          <w:sz w:val="22"/>
          <w:szCs w:val="22"/>
          <w:lang w:val="pl-PL" w:eastAsia="pl-PL"/>
        </w:rPr>
        <w:t>w Kościanie</w:t>
      </w:r>
    </w:p>
    <w:p w:rsidR="00143A6B" w:rsidRPr="000636B9" w:rsidRDefault="00143A6B" w:rsidP="00143A6B">
      <w:pPr>
        <w:spacing w:line="100" w:lineRule="atLeast"/>
        <w:jc w:val="both"/>
        <w:rPr>
          <w:rFonts w:ascii="Arial" w:hAnsi="Arial" w:cs="Arial"/>
          <w:b/>
          <w:sz w:val="22"/>
          <w:szCs w:val="22"/>
          <w:lang w:val="pl-PL" w:eastAsia="pl-PL"/>
        </w:rPr>
      </w:pPr>
      <w:r w:rsidRPr="000636B9">
        <w:rPr>
          <w:rFonts w:ascii="Arial" w:hAnsi="Arial" w:cs="Arial"/>
          <w:b/>
          <w:sz w:val="22"/>
          <w:szCs w:val="22"/>
          <w:lang w:val="pl-PL" w:eastAsia="pl-PL"/>
        </w:rPr>
        <w:t>64-000 Kościan</w:t>
      </w:r>
    </w:p>
    <w:p w:rsidR="00143A6B" w:rsidRPr="000636B9" w:rsidRDefault="00143A6B" w:rsidP="00143A6B">
      <w:pPr>
        <w:spacing w:line="100" w:lineRule="atLeast"/>
        <w:jc w:val="both"/>
        <w:rPr>
          <w:rFonts w:ascii="Arial" w:hAnsi="Arial" w:cs="Arial"/>
          <w:b/>
          <w:sz w:val="22"/>
          <w:szCs w:val="22"/>
          <w:lang w:val="pl-PL" w:eastAsia="pl-PL"/>
        </w:rPr>
      </w:pPr>
      <w:r w:rsidRPr="000636B9">
        <w:rPr>
          <w:rFonts w:ascii="Arial" w:hAnsi="Arial" w:cs="Arial"/>
          <w:b/>
          <w:sz w:val="22"/>
          <w:szCs w:val="22"/>
          <w:lang w:val="pl-PL" w:eastAsia="pl-PL"/>
        </w:rPr>
        <w:t>Ul. Szpitalna 7</w:t>
      </w:r>
    </w:p>
    <w:p w:rsidR="00143A6B" w:rsidRPr="000636B9" w:rsidRDefault="00143A6B" w:rsidP="00143A6B">
      <w:pPr>
        <w:keepNext/>
        <w:widowControl w:val="0"/>
        <w:suppressAutoHyphens/>
        <w:spacing w:before="240" w:after="120" w:line="100" w:lineRule="atLeast"/>
        <w:jc w:val="both"/>
        <w:rPr>
          <w:rFonts w:ascii="Arial" w:eastAsia="Lucida Sans Unicode" w:hAnsi="Arial" w:cs="Arial"/>
          <w:kern w:val="1"/>
          <w:sz w:val="22"/>
          <w:szCs w:val="22"/>
          <w:lang w:val="pl-PL" w:eastAsia="pl-PL"/>
        </w:rPr>
      </w:pPr>
      <w:r w:rsidRPr="000636B9">
        <w:rPr>
          <w:rFonts w:ascii="Arial" w:eastAsia="Lucida Sans Unicode" w:hAnsi="Arial" w:cs="Arial"/>
          <w:kern w:val="1"/>
          <w:sz w:val="22"/>
          <w:szCs w:val="22"/>
          <w:lang w:val="pl-PL" w:eastAsia="pl-PL"/>
        </w:rPr>
        <w:t>Tel/fax 65525 0317/655120707</w:t>
      </w:r>
    </w:p>
    <w:p w:rsidR="00143A6B" w:rsidRPr="000636B9" w:rsidRDefault="00143A6B" w:rsidP="00143A6B">
      <w:pPr>
        <w:keepNext/>
        <w:widowControl w:val="0"/>
        <w:suppressAutoHyphens/>
        <w:spacing w:line="100" w:lineRule="atLeast"/>
        <w:jc w:val="both"/>
        <w:rPr>
          <w:rFonts w:ascii="Arial" w:eastAsia="Lucida Sans Unicode" w:hAnsi="Arial" w:cs="Arial"/>
          <w:b/>
          <w:kern w:val="1"/>
          <w:sz w:val="22"/>
          <w:szCs w:val="22"/>
          <w:u w:val="single"/>
          <w:lang w:val="pl-PL" w:eastAsia="pl-PL"/>
        </w:rPr>
      </w:pPr>
      <w:r w:rsidRPr="000636B9">
        <w:rPr>
          <w:rFonts w:ascii="Arial" w:eastAsia="Lucida Sans Unicode" w:hAnsi="Arial" w:cs="Arial"/>
          <w:b/>
          <w:kern w:val="1"/>
          <w:sz w:val="22"/>
          <w:szCs w:val="22"/>
          <w:u w:val="single"/>
          <w:lang w:val="pl-PL" w:eastAsia="pl-PL"/>
        </w:rPr>
        <w:t>ODPOWIEDŹ NA I ZESTAW PYTAŃ</w:t>
      </w:r>
    </w:p>
    <w:p w:rsidR="00143A6B" w:rsidRPr="000636B9" w:rsidRDefault="00143A6B" w:rsidP="00143A6B">
      <w:pPr>
        <w:spacing w:line="100" w:lineRule="atLeast"/>
        <w:jc w:val="both"/>
        <w:rPr>
          <w:rFonts w:ascii="Arial" w:hAnsi="Arial" w:cs="Arial"/>
          <w:b/>
          <w:bCs/>
          <w:sz w:val="22"/>
          <w:szCs w:val="22"/>
          <w:lang w:val="pl-PL" w:eastAsia="pl-PL"/>
        </w:rPr>
      </w:pPr>
      <w:r w:rsidRPr="000636B9">
        <w:rPr>
          <w:rFonts w:ascii="Arial" w:hAnsi="Arial" w:cs="Arial"/>
          <w:sz w:val="22"/>
          <w:szCs w:val="22"/>
          <w:lang w:val="pl-PL" w:eastAsia="pl-PL"/>
        </w:rPr>
        <w:t xml:space="preserve">                                                                      </w:t>
      </w:r>
      <w:r w:rsidRPr="000636B9">
        <w:rPr>
          <w:rFonts w:ascii="Arial" w:hAnsi="Arial" w:cs="Arial"/>
          <w:sz w:val="22"/>
          <w:szCs w:val="22"/>
          <w:lang w:val="pl-PL" w:eastAsia="pl-PL"/>
        </w:rPr>
        <w:tab/>
      </w:r>
      <w:r w:rsidRPr="000636B9">
        <w:rPr>
          <w:rFonts w:ascii="Arial" w:hAnsi="Arial" w:cs="Arial"/>
          <w:sz w:val="22"/>
          <w:szCs w:val="22"/>
          <w:lang w:val="pl-PL" w:eastAsia="pl-PL"/>
        </w:rPr>
        <w:tab/>
      </w:r>
      <w:r w:rsidRPr="000636B9">
        <w:rPr>
          <w:rFonts w:ascii="Arial" w:hAnsi="Arial" w:cs="Arial"/>
          <w:b/>
          <w:bCs/>
          <w:sz w:val="22"/>
          <w:szCs w:val="22"/>
          <w:lang w:val="pl-PL" w:eastAsia="pl-PL"/>
        </w:rPr>
        <w:tab/>
        <w:t xml:space="preserve">   </w:t>
      </w:r>
    </w:p>
    <w:p w:rsidR="00143A6B" w:rsidRPr="000636B9" w:rsidRDefault="00143A6B" w:rsidP="00143A6B">
      <w:pPr>
        <w:spacing w:line="100" w:lineRule="atLeast"/>
        <w:jc w:val="both"/>
        <w:rPr>
          <w:rFonts w:ascii="Arial" w:hAnsi="Arial" w:cs="Arial"/>
          <w:b/>
          <w:bCs/>
          <w:sz w:val="22"/>
          <w:szCs w:val="22"/>
          <w:lang w:val="pl-PL" w:eastAsia="pl-PL"/>
        </w:rPr>
      </w:pPr>
      <w:r w:rsidRPr="000636B9">
        <w:rPr>
          <w:rFonts w:ascii="Arial" w:hAnsi="Arial" w:cs="Arial"/>
          <w:b/>
          <w:bCs/>
          <w:sz w:val="22"/>
          <w:szCs w:val="22"/>
          <w:lang w:val="pl-PL" w:eastAsia="pl-PL"/>
        </w:rPr>
        <w:t xml:space="preserve">                                                                                                  Do</w:t>
      </w:r>
    </w:p>
    <w:p w:rsidR="00143A6B" w:rsidRPr="000636B9" w:rsidRDefault="00143A6B" w:rsidP="00143A6B">
      <w:pPr>
        <w:spacing w:line="100" w:lineRule="atLeast"/>
        <w:jc w:val="both"/>
        <w:rPr>
          <w:rFonts w:ascii="Arial" w:hAnsi="Arial" w:cs="Arial"/>
          <w:b/>
          <w:bCs/>
          <w:sz w:val="22"/>
          <w:szCs w:val="22"/>
          <w:lang w:val="pl-PL" w:eastAsia="pl-PL"/>
        </w:rPr>
      </w:pPr>
      <w:r w:rsidRPr="000636B9">
        <w:rPr>
          <w:rFonts w:ascii="Arial" w:hAnsi="Arial" w:cs="Arial"/>
          <w:b/>
          <w:bCs/>
          <w:sz w:val="22"/>
          <w:szCs w:val="22"/>
          <w:lang w:val="pl-PL" w:eastAsia="pl-PL"/>
        </w:rPr>
        <w:t xml:space="preserve">                                                 </w:t>
      </w:r>
      <w:r w:rsidRPr="000636B9">
        <w:rPr>
          <w:rFonts w:ascii="Arial" w:hAnsi="Arial" w:cs="Arial"/>
          <w:b/>
          <w:bCs/>
          <w:sz w:val="22"/>
          <w:szCs w:val="22"/>
          <w:lang w:val="pl-PL" w:eastAsia="pl-PL"/>
        </w:rPr>
        <w:tab/>
      </w:r>
      <w:r w:rsidRPr="000636B9">
        <w:rPr>
          <w:rFonts w:ascii="Arial" w:hAnsi="Arial" w:cs="Arial"/>
          <w:b/>
          <w:bCs/>
          <w:sz w:val="22"/>
          <w:szCs w:val="22"/>
          <w:lang w:val="pl-PL" w:eastAsia="pl-PL"/>
        </w:rPr>
        <w:tab/>
      </w:r>
      <w:r w:rsidRPr="000636B9">
        <w:rPr>
          <w:rFonts w:ascii="Arial" w:hAnsi="Arial" w:cs="Arial"/>
          <w:b/>
          <w:bCs/>
          <w:sz w:val="22"/>
          <w:szCs w:val="22"/>
          <w:lang w:val="pl-PL" w:eastAsia="pl-PL"/>
        </w:rPr>
        <w:tab/>
        <w:t xml:space="preserve"> zainteresowanych przetargiem</w:t>
      </w:r>
    </w:p>
    <w:p w:rsidR="00143A6B" w:rsidRPr="000636B9" w:rsidRDefault="00143A6B" w:rsidP="00143A6B">
      <w:pPr>
        <w:shd w:val="clear" w:color="auto" w:fill="FFFFFF"/>
        <w:spacing w:line="100" w:lineRule="atLeast"/>
        <w:ind w:right="727"/>
        <w:rPr>
          <w:rFonts w:ascii="Arial" w:hAnsi="Arial" w:cs="Arial"/>
          <w:b/>
          <w:color w:val="000000"/>
          <w:sz w:val="22"/>
          <w:szCs w:val="22"/>
          <w:lang w:val="pl-PL" w:eastAsia="pl-PL"/>
        </w:rPr>
      </w:pPr>
      <w:r w:rsidRPr="000636B9">
        <w:rPr>
          <w:rFonts w:ascii="Arial" w:hAnsi="Arial" w:cs="Arial"/>
          <w:b/>
          <w:sz w:val="22"/>
          <w:szCs w:val="22"/>
          <w:lang w:val="pl-PL" w:eastAsia="pl-PL"/>
        </w:rPr>
        <w:t xml:space="preserve">znak sprawy </w:t>
      </w:r>
      <w:r>
        <w:rPr>
          <w:rFonts w:ascii="Arial" w:hAnsi="Arial" w:cs="Arial"/>
          <w:b/>
          <w:color w:val="000000"/>
          <w:sz w:val="22"/>
          <w:szCs w:val="22"/>
          <w:lang w:val="pl-PL" w:eastAsia="pl-PL"/>
        </w:rPr>
        <w:t>SPZOZ.EPII.23.24.2019</w:t>
      </w:r>
    </w:p>
    <w:p w:rsidR="00143A6B" w:rsidRPr="000636B9" w:rsidRDefault="00143A6B" w:rsidP="00143A6B">
      <w:pPr>
        <w:spacing w:line="276" w:lineRule="auto"/>
        <w:rPr>
          <w:rFonts w:ascii="Arial" w:eastAsia="Arial Unicode MS" w:hAnsi="Arial" w:cs="Arial"/>
          <w:bCs/>
          <w:sz w:val="22"/>
          <w:szCs w:val="22"/>
          <w:u w:val="single"/>
          <w:lang w:val="de-DE" w:eastAsia="pl-PL"/>
        </w:rPr>
      </w:pPr>
      <w:proofErr w:type="spellStart"/>
      <w:r w:rsidRPr="000636B9">
        <w:rPr>
          <w:rFonts w:ascii="Arial" w:eastAsia="Arial Unicode MS" w:hAnsi="Arial" w:cs="Arial"/>
          <w:sz w:val="22"/>
          <w:szCs w:val="22"/>
          <w:u w:val="single"/>
          <w:lang w:val="de-DE" w:eastAsia="pl-PL"/>
        </w:rPr>
        <w:t>Dotyczy</w:t>
      </w:r>
      <w:proofErr w:type="spellEnd"/>
      <w:r w:rsidRPr="000636B9">
        <w:rPr>
          <w:rFonts w:ascii="Arial" w:eastAsia="Arial Unicode MS" w:hAnsi="Arial" w:cs="Arial"/>
          <w:bCs/>
          <w:sz w:val="22"/>
          <w:szCs w:val="22"/>
          <w:u w:val="single"/>
          <w:lang w:val="de-DE" w:eastAsia="pl-PL"/>
        </w:rPr>
        <w:t>:</w:t>
      </w:r>
    </w:p>
    <w:p w:rsidR="00143A6B" w:rsidRDefault="00143A6B" w:rsidP="00143A6B">
      <w:pPr>
        <w:spacing w:line="276" w:lineRule="auto"/>
        <w:rPr>
          <w:rFonts w:ascii="Arial" w:eastAsia="Arial Unicode MS" w:hAnsi="Arial" w:cs="Arial"/>
          <w:b/>
          <w:bCs/>
          <w:sz w:val="22"/>
          <w:szCs w:val="22"/>
          <w:lang w:val="de-DE" w:eastAsia="pl-PL"/>
        </w:rPr>
      </w:pPr>
      <w:r>
        <w:rPr>
          <w:rFonts w:ascii="Arial" w:eastAsia="Arial Unicode MS" w:hAnsi="Arial" w:cs="Arial"/>
          <w:b/>
          <w:bCs/>
          <w:sz w:val="22"/>
          <w:szCs w:val="22"/>
          <w:lang w:val="de-DE" w:eastAsia="pl-PL"/>
        </w:rPr>
        <w:t xml:space="preserve">                   DOSTAWY LEKÓ</w:t>
      </w:r>
      <w:r w:rsidRPr="000636B9">
        <w:rPr>
          <w:rFonts w:ascii="Arial" w:eastAsia="Arial Unicode MS" w:hAnsi="Arial" w:cs="Arial"/>
          <w:b/>
          <w:bCs/>
          <w:sz w:val="22"/>
          <w:szCs w:val="22"/>
          <w:lang w:val="de-DE" w:eastAsia="pl-PL"/>
        </w:rPr>
        <w:t>W</w:t>
      </w:r>
      <w:r>
        <w:rPr>
          <w:rFonts w:ascii="Arial" w:eastAsia="Arial Unicode MS" w:hAnsi="Arial" w:cs="Arial"/>
          <w:b/>
          <w:bCs/>
          <w:sz w:val="22"/>
          <w:szCs w:val="22"/>
          <w:lang w:val="de-DE" w:eastAsia="pl-PL"/>
        </w:rPr>
        <w:t xml:space="preserve">- </w:t>
      </w:r>
      <w:proofErr w:type="spellStart"/>
      <w:r>
        <w:rPr>
          <w:rFonts w:ascii="Arial" w:eastAsia="Arial Unicode MS" w:hAnsi="Arial" w:cs="Arial"/>
          <w:b/>
          <w:bCs/>
          <w:sz w:val="22"/>
          <w:szCs w:val="22"/>
          <w:lang w:val="de-DE" w:eastAsia="pl-PL"/>
        </w:rPr>
        <w:t>pakiety</w:t>
      </w:r>
      <w:proofErr w:type="spellEnd"/>
      <w:r w:rsidR="00EF733C">
        <w:rPr>
          <w:rFonts w:ascii="Arial" w:eastAsia="Arial Unicode MS" w:hAnsi="Arial" w:cs="Arial"/>
          <w:b/>
          <w:bCs/>
          <w:sz w:val="22"/>
          <w:szCs w:val="22"/>
          <w:lang w:val="de-DE" w:eastAsia="pl-PL"/>
        </w:rPr>
        <w:t xml:space="preserve"> </w:t>
      </w:r>
      <w:r>
        <w:rPr>
          <w:rFonts w:ascii="Arial" w:eastAsia="Arial Unicode MS" w:hAnsi="Arial" w:cs="Arial"/>
          <w:b/>
          <w:bCs/>
          <w:sz w:val="22"/>
          <w:szCs w:val="22"/>
          <w:lang w:val="de-DE" w:eastAsia="pl-PL"/>
        </w:rPr>
        <w:t xml:space="preserve"> </w:t>
      </w:r>
      <w:proofErr w:type="spellStart"/>
      <w:r>
        <w:rPr>
          <w:rFonts w:ascii="Arial" w:eastAsia="Arial Unicode MS" w:hAnsi="Arial" w:cs="Arial"/>
          <w:b/>
          <w:bCs/>
          <w:sz w:val="22"/>
          <w:szCs w:val="22"/>
          <w:lang w:val="de-DE" w:eastAsia="pl-PL"/>
        </w:rPr>
        <w:t>nierozstrzygnięte</w:t>
      </w:r>
      <w:proofErr w:type="spellEnd"/>
      <w:r>
        <w:rPr>
          <w:rFonts w:ascii="Arial" w:eastAsia="Arial Unicode MS" w:hAnsi="Arial" w:cs="Arial"/>
          <w:b/>
          <w:bCs/>
          <w:sz w:val="22"/>
          <w:szCs w:val="22"/>
          <w:lang w:val="de-DE" w:eastAsia="pl-PL"/>
        </w:rPr>
        <w:t xml:space="preserve"> </w:t>
      </w:r>
    </w:p>
    <w:p w:rsidR="00143A6B" w:rsidRPr="000636B9" w:rsidRDefault="00143A6B" w:rsidP="00143A6B">
      <w:pPr>
        <w:spacing w:line="276" w:lineRule="auto"/>
        <w:rPr>
          <w:rFonts w:asciiTheme="minorHAnsi" w:eastAsiaTheme="minorHAnsi" w:hAnsiTheme="minorHAnsi" w:cstheme="minorBidi"/>
          <w:b/>
          <w:sz w:val="22"/>
          <w:szCs w:val="22"/>
          <w:lang w:val="pl-PL" w:eastAsia="en-US"/>
        </w:rPr>
      </w:pPr>
      <w:r>
        <w:rPr>
          <w:rFonts w:ascii="Arial" w:eastAsia="Arial Unicode MS" w:hAnsi="Arial" w:cs="Arial"/>
          <w:b/>
          <w:bCs/>
          <w:sz w:val="22"/>
          <w:szCs w:val="22"/>
          <w:lang w:val="de-DE" w:eastAsia="pl-PL"/>
        </w:rPr>
        <w:t xml:space="preserve">                                          </w:t>
      </w:r>
      <w:proofErr w:type="spellStart"/>
      <w:r>
        <w:rPr>
          <w:rFonts w:ascii="Arial" w:eastAsia="Arial Unicode MS" w:hAnsi="Arial" w:cs="Arial"/>
          <w:b/>
          <w:bCs/>
          <w:sz w:val="22"/>
          <w:szCs w:val="22"/>
          <w:lang w:val="de-DE" w:eastAsia="pl-PL"/>
        </w:rPr>
        <w:t>dla</w:t>
      </w:r>
      <w:proofErr w:type="spellEnd"/>
      <w:r>
        <w:rPr>
          <w:rFonts w:ascii="Arial" w:eastAsia="Arial Unicode MS" w:hAnsi="Arial" w:cs="Arial"/>
          <w:b/>
          <w:bCs/>
          <w:sz w:val="22"/>
          <w:szCs w:val="22"/>
          <w:lang w:val="de-DE" w:eastAsia="pl-PL"/>
        </w:rPr>
        <w:t xml:space="preserve"> SPZOZ w </w:t>
      </w:r>
      <w:proofErr w:type="spellStart"/>
      <w:r>
        <w:rPr>
          <w:rFonts w:ascii="Arial" w:eastAsia="Arial Unicode MS" w:hAnsi="Arial" w:cs="Arial"/>
          <w:b/>
          <w:bCs/>
          <w:sz w:val="22"/>
          <w:szCs w:val="22"/>
          <w:lang w:val="de-DE" w:eastAsia="pl-PL"/>
        </w:rPr>
        <w:t>Kościanie</w:t>
      </w:r>
      <w:proofErr w:type="spellEnd"/>
    </w:p>
    <w:p w:rsidR="00210F6F" w:rsidRDefault="00210F6F">
      <w:pPr>
        <w:rPr>
          <w:lang w:val="pl-PL"/>
        </w:rPr>
      </w:pPr>
    </w:p>
    <w:p w:rsidR="00143A6B" w:rsidRPr="00D67CAF" w:rsidRDefault="00143A6B">
      <w:pPr>
        <w:rPr>
          <w:rFonts w:ascii="Arial" w:hAnsi="Arial" w:cs="Arial"/>
          <w:b/>
          <w:u w:val="single"/>
          <w:lang w:val="pl-PL"/>
        </w:rPr>
      </w:pPr>
      <w:r w:rsidRPr="00D67CAF">
        <w:rPr>
          <w:rFonts w:ascii="Arial" w:hAnsi="Arial" w:cs="Arial"/>
          <w:b/>
          <w:u w:val="single"/>
          <w:lang w:val="pl-PL"/>
        </w:rPr>
        <w:t>Pytanie 1</w:t>
      </w:r>
    </w:p>
    <w:p w:rsidR="00143A6B" w:rsidRPr="00143A6B" w:rsidRDefault="00143A6B">
      <w:pPr>
        <w:rPr>
          <w:rFonts w:ascii="Arial" w:hAnsi="Arial" w:cs="Arial"/>
          <w:sz w:val="22"/>
          <w:szCs w:val="22"/>
          <w:lang w:val="pl-PL"/>
        </w:rPr>
      </w:pPr>
      <w:r w:rsidRPr="00143A6B">
        <w:rPr>
          <w:rFonts w:ascii="Arial" w:hAnsi="Arial" w:cs="Arial"/>
          <w:sz w:val="22"/>
          <w:szCs w:val="22"/>
        </w:rPr>
        <w:t>Zwracam się z pytaniem w jakim programie lekowym Zamawiający będzie stosował Rituximab - pakiet 41?</w:t>
      </w:r>
    </w:p>
    <w:p w:rsidR="00143A6B" w:rsidRDefault="008E3F87">
      <w:pPr>
        <w:rPr>
          <w:rFonts w:ascii="Arial" w:hAnsi="Arial" w:cs="Arial"/>
          <w:sz w:val="22"/>
          <w:szCs w:val="22"/>
          <w:lang w:val="pl-PL"/>
        </w:rPr>
      </w:pPr>
      <w:r>
        <w:rPr>
          <w:rFonts w:ascii="Arial" w:hAnsi="Arial" w:cs="Arial"/>
          <w:sz w:val="22"/>
          <w:szCs w:val="22"/>
          <w:lang w:val="pl-PL"/>
        </w:rPr>
        <w:t xml:space="preserve">Odp. </w:t>
      </w:r>
    </w:p>
    <w:p w:rsidR="008E3F87" w:rsidRDefault="008E3F87">
      <w:pPr>
        <w:rPr>
          <w:rFonts w:ascii="Arial" w:hAnsi="Arial" w:cs="Arial"/>
          <w:sz w:val="22"/>
          <w:szCs w:val="22"/>
          <w:lang w:val="pl-PL"/>
        </w:rPr>
      </w:pPr>
      <w:r>
        <w:rPr>
          <w:rFonts w:ascii="Arial" w:hAnsi="Arial" w:cs="Arial"/>
          <w:sz w:val="22"/>
          <w:szCs w:val="22"/>
          <w:lang w:val="pl-PL"/>
        </w:rPr>
        <w:t>Reumatoidalne Zapalenie Stawów w ICD M06,M05</w:t>
      </w:r>
    </w:p>
    <w:p w:rsidR="008E3F87" w:rsidRDefault="008E3F87">
      <w:pPr>
        <w:rPr>
          <w:rFonts w:ascii="Arial" w:hAnsi="Arial" w:cs="Arial"/>
          <w:sz w:val="22"/>
          <w:szCs w:val="22"/>
          <w:lang w:val="pl-PL"/>
        </w:rPr>
      </w:pPr>
      <w:r>
        <w:rPr>
          <w:rFonts w:ascii="Arial" w:hAnsi="Arial" w:cs="Arial"/>
          <w:sz w:val="22"/>
          <w:szCs w:val="22"/>
          <w:lang w:val="pl-PL"/>
        </w:rPr>
        <w:t>Zapalenie naczyń M31.</w:t>
      </w:r>
    </w:p>
    <w:p w:rsidR="00EF733C" w:rsidRDefault="00EF733C">
      <w:pPr>
        <w:rPr>
          <w:rFonts w:ascii="Arial" w:hAnsi="Arial" w:cs="Arial"/>
          <w:sz w:val="22"/>
          <w:szCs w:val="22"/>
          <w:u w:val="single"/>
          <w:lang w:val="pl-PL"/>
        </w:rPr>
      </w:pPr>
    </w:p>
    <w:p w:rsidR="00EF733C" w:rsidRPr="00D67CAF" w:rsidRDefault="00EF733C">
      <w:pPr>
        <w:rPr>
          <w:rFonts w:ascii="Arial" w:hAnsi="Arial" w:cs="Arial"/>
          <w:b/>
          <w:sz w:val="22"/>
          <w:szCs w:val="22"/>
          <w:u w:val="single"/>
          <w:lang w:val="pl-PL"/>
        </w:rPr>
      </w:pPr>
      <w:r w:rsidRPr="00D67CAF">
        <w:rPr>
          <w:rFonts w:ascii="Arial" w:hAnsi="Arial" w:cs="Arial"/>
          <w:b/>
          <w:sz w:val="22"/>
          <w:szCs w:val="22"/>
          <w:u w:val="single"/>
          <w:lang w:val="pl-PL"/>
        </w:rPr>
        <w:t>Pytanie 2</w:t>
      </w:r>
    </w:p>
    <w:p w:rsidR="00EF733C" w:rsidRPr="00210F6F" w:rsidRDefault="00EF733C" w:rsidP="00EF733C">
      <w:pPr>
        <w:rPr>
          <w:rFonts w:ascii="Arial" w:eastAsia="Calibri" w:hAnsi="Arial" w:cs="Arial"/>
          <w:color w:val="000000"/>
          <w:sz w:val="22"/>
          <w:szCs w:val="22"/>
          <w:u w:val="single"/>
          <w:lang w:val="pl-PL" w:eastAsia="en-US"/>
        </w:rPr>
      </w:pPr>
      <w:r w:rsidRPr="00210F6F">
        <w:rPr>
          <w:rFonts w:ascii="Arial" w:eastAsia="Calibri" w:hAnsi="Arial" w:cs="Arial"/>
          <w:color w:val="000000"/>
          <w:sz w:val="22"/>
          <w:szCs w:val="22"/>
          <w:u w:val="single"/>
          <w:lang w:val="pl-PL" w:eastAsia="en-US"/>
        </w:rPr>
        <w:t xml:space="preserve">Poniższe pytania dotyczą opisu przedmiotu zamówienia w </w:t>
      </w:r>
      <w:r w:rsidRPr="00210F6F">
        <w:rPr>
          <w:rFonts w:ascii="Arial" w:hAnsi="Arial" w:cs="Arial"/>
          <w:color w:val="000000"/>
          <w:sz w:val="20"/>
          <w:szCs w:val="20"/>
          <w:u w:val="single"/>
          <w:lang w:val="pl-PL" w:eastAsia="pl-PL"/>
        </w:rPr>
        <w:t xml:space="preserve">pakiecie 28 poz. 17 </w:t>
      </w:r>
      <w:r w:rsidRPr="00210F6F">
        <w:rPr>
          <w:rFonts w:ascii="Arial" w:eastAsia="Calibri" w:hAnsi="Arial" w:cs="Arial"/>
          <w:color w:val="000000"/>
          <w:sz w:val="22"/>
          <w:szCs w:val="22"/>
          <w:u w:val="single"/>
          <w:lang w:val="pl-PL" w:eastAsia="en-US"/>
        </w:rPr>
        <w:t>w przedmiotowym postępowaniu:</w:t>
      </w:r>
    </w:p>
    <w:p w:rsidR="00EF733C" w:rsidRDefault="00EF733C" w:rsidP="009D38BF">
      <w:pPr>
        <w:numPr>
          <w:ilvl w:val="0"/>
          <w:numId w:val="1"/>
        </w:numPr>
        <w:spacing w:line="276" w:lineRule="auto"/>
        <w:rPr>
          <w:rFonts w:ascii="Arial" w:eastAsia="Calibri" w:hAnsi="Arial" w:cs="Arial"/>
          <w:color w:val="000000"/>
          <w:sz w:val="22"/>
          <w:szCs w:val="22"/>
          <w:lang w:val="pl-PL" w:eastAsia="en-US"/>
        </w:rPr>
      </w:pPr>
      <w:r w:rsidRPr="00210F6F">
        <w:rPr>
          <w:rFonts w:ascii="Arial" w:eastAsia="Calibri" w:hAnsi="Arial" w:cs="Arial"/>
          <w:color w:val="000000"/>
          <w:sz w:val="22"/>
          <w:szCs w:val="22"/>
          <w:lang w:val="pl-PL" w:eastAsia="en-US"/>
        </w:rPr>
        <w:t>Czy Zamawiający dopuści zaoferowanie w pakiecie 28 w pozycji 17 glukozy 75g. - proszek o smaku cytrynowym, będącej dietetycznym środkiem spożywczym specjalnego przeznaczenia medycznego do postępowania dietetycznego w celu wykonania krzywej cukrowej? Oferowany preparat, ze względu na walory smakowe zmniejsza uczucie nudności, znacznie ułatwiając wykonanie testu. Surowiec stosowany do produkcji jest surowcem farmaceutycznym. Nie zawiera substancji barwiących ani innych dodatków, które wpływają na wchłanianie i metabolizm glukozy.</w:t>
      </w:r>
    </w:p>
    <w:p w:rsidR="009D38BF" w:rsidRPr="009D38BF" w:rsidRDefault="009D38BF" w:rsidP="009D38BF">
      <w:pPr>
        <w:spacing w:line="276" w:lineRule="auto"/>
        <w:rPr>
          <w:rFonts w:ascii="Arial" w:eastAsia="Calibri" w:hAnsi="Arial" w:cs="Arial"/>
          <w:color w:val="000000"/>
          <w:sz w:val="22"/>
          <w:szCs w:val="22"/>
          <w:u w:val="single"/>
          <w:lang w:val="pl-PL" w:eastAsia="en-US"/>
        </w:rPr>
      </w:pPr>
      <w:r>
        <w:rPr>
          <w:rFonts w:ascii="Arial" w:eastAsia="Calibri" w:hAnsi="Arial" w:cs="Arial"/>
          <w:color w:val="000000"/>
          <w:sz w:val="22"/>
          <w:szCs w:val="22"/>
          <w:u w:val="single"/>
          <w:lang w:val="pl-PL" w:eastAsia="en-US"/>
        </w:rPr>
        <w:t xml:space="preserve">Odp.  </w:t>
      </w:r>
      <w:r>
        <w:rPr>
          <w:rFonts w:ascii="Arial" w:eastAsia="Calibri" w:hAnsi="Arial" w:cs="Arial"/>
          <w:color w:val="000000"/>
          <w:sz w:val="22"/>
          <w:szCs w:val="22"/>
          <w:lang w:val="pl-PL" w:eastAsia="en-US"/>
        </w:rPr>
        <w:t>Zamawiający dopuszcza.</w:t>
      </w:r>
    </w:p>
    <w:p w:rsidR="00EF733C" w:rsidRPr="00210F6F" w:rsidRDefault="00EF733C" w:rsidP="009D38BF">
      <w:pPr>
        <w:numPr>
          <w:ilvl w:val="0"/>
          <w:numId w:val="1"/>
        </w:numPr>
        <w:spacing w:line="276" w:lineRule="auto"/>
        <w:rPr>
          <w:rFonts w:ascii="Arial" w:eastAsia="Calibri" w:hAnsi="Arial" w:cs="Arial"/>
          <w:color w:val="000000"/>
          <w:sz w:val="22"/>
          <w:szCs w:val="22"/>
          <w:lang w:val="pl-PL" w:eastAsia="en-US"/>
        </w:rPr>
      </w:pPr>
      <w:r w:rsidRPr="00210F6F">
        <w:rPr>
          <w:rFonts w:ascii="Arial" w:eastAsia="Calibri" w:hAnsi="Arial" w:cs="Arial"/>
          <w:color w:val="000000"/>
          <w:sz w:val="22"/>
          <w:szCs w:val="22"/>
          <w:lang w:val="pl-PL" w:eastAsia="en-US"/>
        </w:rPr>
        <w:t>Czy Zamawiający dopuści zaoferowanie w pakiecie 28 w pozycji 17 glukozy 75 g. - proszek będącej dietetycznym środkiem spożywczym specjalnego przeznaczenia medycznego do postępowania dietetycznego w celu wykonania krzywej cukrowej?. Surowiec stosowany do produkcji jest surowcem farmaceutycznym. Nie zawiera substancji barwiących ani innych dodatków, które wpływają na wchłanianie i metabolizm glukozy.</w:t>
      </w:r>
    </w:p>
    <w:p w:rsidR="00EF733C" w:rsidRDefault="009D38BF">
      <w:pPr>
        <w:rPr>
          <w:rFonts w:ascii="Arial" w:hAnsi="Arial" w:cs="Arial"/>
          <w:sz w:val="22"/>
          <w:szCs w:val="22"/>
          <w:lang w:val="pl-PL"/>
        </w:rPr>
      </w:pPr>
      <w:r w:rsidRPr="009D38BF">
        <w:rPr>
          <w:rFonts w:ascii="Arial" w:hAnsi="Arial" w:cs="Arial"/>
          <w:sz w:val="22"/>
          <w:szCs w:val="22"/>
          <w:u w:val="single"/>
          <w:lang w:val="pl-PL"/>
        </w:rPr>
        <w:t xml:space="preserve">Odp. </w:t>
      </w:r>
      <w:r w:rsidR="00D67CAF" w:rsidRPr="00D67CAF">
        <w:rPr>
          <w:rFonts w:ascii="Arial" w:hAnsi="Arial" w:cs="Arial"/>
          <w:sz w:val="22"/>
          <w:szCs w:val="22"/>
          <w:lang w:val="pl-PL"/>
        </w:rPr>
        <w:t>Zamawiający nie dopuszcza.</w:t>
      </w:r>
    </w:p>
    <w:p w:rsidR="00D67CAF" w:rsidRDefault="00D67CAF">
      <w:pPr>
        <w:rPr>
          <w:rFonts w:ascii="Arial" w:hAnsi="Arial" w:cs="Arial"/>
          <w:sz w:val="22"/>
          <w:szCs w:val="22"/>
          <w:u w:val="single"/>
          <w:lang w:val="pl-PL"/>
        </w:rPr>
      </w:pPr>
      <w:r>
        <w:rPr>
          <w:rFonts w:ascii="Arial" w:hAnsi="Arial" w:cs="Arial"/>
          <w:sz w:val="22"/>
          <w:szCs w:val="22"/>
          <w:lang w:val="pl-PL"/>
        </w:rPr>
        <w:t xml:space="preserve">                                                                                                    </w:t>
      </w:r>
      <w:r w:rsidRPr="00D67CAF">
        <w:rPr>
          <w:rFonts w:ascii="Arial" w:hAnsi="Arial" w:cs="Arial"/>
          <w:sz w:val="22"/>
          <w:szCs w:val="22"/>
          <w:u w:val="single"/>
          <w:lang w:val="pl-PL"/>
        </w:rPr>
        <w:t>Zamawiający</w:t>
      </w:r>
    </w:p>
    <w:p w:rsidR="00D67CAF" w:rsidRDefault="00D67CAF">
      <w:pPr>
        <w:rPr>
          <w:rFonts w:ascii="Arial" w:hAnsi="Arial" w:cs="Arial"/>
          <w:sz w:val="22"/>
          <w:szCs w:val="22"/>
          <w:u w:val="single"/>
          <w:lang w:val="pl-PL"/>
        </w:rPr>
      </w:pPr>
    </w:p>
    <w:p w:rsidR="00D67CAF" w:rsidRDefault="00D67CAF">
      <w:pPr>
        <w:rPr>
          <w:rFonts w:ascii="Arial" w:hAnsi="Arial" w:cs="Arial"/>
          <w:sz w:val="22"/>
          <w:szCs w:val="22"/>
          <w:u w:val="single"/>
          <w:lang w:val="pl-PL"/>
        </w:rPr>
      </w:pPr>
    </w:p>
    <w:p w:rsidR="00D67CAF" w:rsidRPr="00D67CAF" w:rsidRDefault="00D67CAF">
      <w:pPr>
        <w:rPr>
          <w:rFonts w:ascii="Arial" w:hAnsi="Arial" w:cs="Arial"/>
          <w:sz w:val="22"/>
          <w:szCs w:val="22"/>
          <w:lang w:val="pl-PL"/>
        </w:rPr>
      </w:pPr>
      <w:r w:rsidRPr="00D67CAF">
        <w:rPr>
          <w:rFonts w:ascii="Arial" w:hAnsi="Arial" w:cs="Arial"/>
          <w:sz w:val="22"/>
          <w:szCs w:val="22"/>
          <w:lang w:val="pl-PL"/>
        </w:rPr>
        <w:t xml:space="preserve">                                                                                             ………</w:t>
      </w:r>
      <w:r>
        <w:rPr>
          <w:rFonts w:ascii="Arial" w:hAnsi="Arial" w:cs="Arial"/>
          <w:sz w:val="22"/>
          <w:szCs w:val="22"/>
          <w:lang w:val="pl-PL"/>
        </w:rPr>
        <w:t>……………………</w:t>
      </w:r>
    </w:p>
    <w:sectPr w:rsidR="00D67CAF" w:rsidRPr="00D67CA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8BF" w:rsidRDefault="009D38BF" w:rsidP="00143A6B">
      <w:r>
        <w:separator/>
      </w:r>
    </w:p>
  </w:endnote>
  <w:endnote w:type="continuationSeparator" w:id="0">
    <w:p w:rsidR="009D38BF" w:rsidRDefault="009D38BF" w:rsidP="00143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8BF" w:rsidRDefault="009D38BF" w:rsidP="00143A6B">
      <w:r>
        <w:separator/>
      </w:r>
    </w:p>
  </w:footnote>
  <w:footnote w:type="continuationSeparator" w:id="0">
    <w:p w:rsidR="009D38BF" w:rsidRDefault="009D38BF" w:rsidP="00143A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8BF" w:rsidRPr="00143A6B" w:rsidRDefault="009D38BF" w:rsidP="00143A6B">
    <w:pPr>
      <w:pStyle w:val="Nagwek"/>
      <w:rPr>
        <w:rFonts w:ascii="Arial" w:hAnsi="Arial" w:cs="Arial"/>
        <w:b/>
        <w:lang w:val="pl-PL"/>
      </w:rPr>
    </w:pPr>
    <w:r w:rsidRPr="00143A6B">
      <w:rPr>
        <w:rFonts w:ascii="Arial" w:hAnsi="Arial" w:cs="Arial"/>
        <w:b/>
        <w:lang w:val="pl-PL"/>
      </w:rPr>
      <w:t>SPZOZ.EPII.23.24.2019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237F50"/>
    <w:multiLevelType w:val="hybridMultilevel"/>
    <w:tmpl w:val="8A72AFB2"/>
    <w:lvl w:ilvl="0" w:tplc="B60EBAB0">
      <w:start w:val="1"/>
      <w:numFmt w:val="decimal"/>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A6B"/>
    <w:rsid w:val="00123F1D"/>
    <w:rsid w:val="00143A6B"/>
    <w:rsid w:val="00210F6F"/>
    <w:rsid w:val="008E3F87"/>
    <w:rsid w:val="00944836"/>
    <w:rsid w:val="009D38BF"/>
    <w:rsid w:val="00B72FBB"/>
    <w:rsid w:val="00CF553D"/>
    <w:rsid w:val="00D36902"/>
    <w:rsid w:val="00D67CAF"/>
    <w:rsid w:val="00EF0F1F"/>
    <w:rsid w:val="00EF733C"/>
    <w:rsid w:val="00FA2E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43A6B"/>
    <w:pPr>
      <w:spacing w:after="0" w:line="240" w:lineRule="auto"/>
    </w:pPr>
    <w:rPr>
      <w:rFonts w:ascii="Times New Roman" w:eastAsia="Times New Roman" w:hAnsi="Times New Roman"/>
      <w:sz w:val="24"/>
      <w:szCs w:val="24"/>
      <w:lang w:val="sv-SE" w:eastAsia="sv-S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123F1D"/>
    <w:pPr>
      <w:widowControl w:val="0"/>
      <w:autoSpaceDE w:val="0"/>
      <w:autoSpaceDN w:val="0"/>
      <w:adjustRightInd w:val="0"/>
      <w:spacing w:after="0" w:line="240" w:lineRule="auto"/>
    </w:pPr>
    <w:rPr>
      <w:rFonts w:ascii="Times New Roman" w:hAnsi="Times New Roman"/>
      <w:sz w:val="20"/>
      <w:szCs w:val="20"/>
    </w:rPr>
  </w:style>
  <w:style w:type="paragraph" w:styleId="Akapitzlist">
    <w:name w:val="List Paragraph"/>
    <w:basedOn w:val="Normalny"/>
    <w:uiPriority w:val="34"/>
    <w:qFormat/>
    <w:rsid w:val="00123F1D"/>
    <w:pPr>
      <w:spacing w:after="-1" w:line="276" w:lineRule="auto"/>
      <w:ind w:left="720"/>
      <w:contextualSpacing/>
    </w:pPr>
    <w:rPr>
      <w:rFonts w:eastAsiaTheme="minorHAnsi"/>
      <w:sz w:val="20"/>
      <w:szCs w:val="20"/>
      <w:lang w:val="pl-PL" w:eastAsia="en-US"/>
    </w:rPr>
  </w:style>
  <w:style w:type="paragraph" w:styleId="Nagwek">
    <w:name w:val="header"/>
    <w:basedOn w:val="Normalny"/>
    <w:link w:val="NagwekZnak"/>
    <w:uiPriority w:val="99"/>
    <w:unhideWhenUsed/>
    <w:rsid w:val="00143A6B"/>
    <w:pPr>
      <w:tabs>
        <w:tab w:val="center" w:pos="4536"/>
        <w:tab w:val="right" w:pos="9072"/>
      </w:tabs>
    </w:pPr>
  </w:style>
  <w:style w:type="character" w:customStyle="1" w:styleId="NagwekZnak">
    <w:name w:val="Nagłówek Znak"/>
    <w:basedOn w:val="Domylnaczcionkaakapitu"/>
    <w:link w:val="Nagwek"/>
    <w:uiPriority w:val="99"/>
    <w:rsid w:val="00143A6B"/>
    <w:rPr>
      <w:rFonts w:ascii="Times New Roman" w:eastAsia="Times New Roman" w:hAnsi="Times New Roman"/>
      <w:sz w:val="24"/>
      <w:szCs w:val="24"/>
      <w:lang w:val="sv-SE" w:eastAsia="sv-SE"/>
    </w:rPr>
  </w:style>
  <w:style w:type="paragraph" w:styleId="Stopka">
    <w:name w:val="footer"/>
    <w:basedOn w:val="Normalny"/>
    <w:link w:val="StopkaZnak"/>
    <w:uiPriority w:val="99"/>
    <w:unhideWhenUsed/>
    <w:rsid w:val="00143A6B"/>
    <w:pPr>
      <w:tabs>
        <w:tab w:val="center" w:pos="4536"/>
        <w:tab w:val="right" w:pos="9072"/>
      </w:tabs>
    </w:pPr>
  </w:style>
  <w:style w:type="character" w:customStyle="1" w:styleId="StopkaZnak">
    <w:name w:val="Stopka Znak"/>
    <w:basedOn w:val="Domylnaczcionkaakapitu"/>
    <w:link w:val="Stopka"/>
    <w:uiPriority w:val="99"/>
    <w:rsid w:val="00143A6B"/>
    <w:rPr>
      <w:rFonts w:ascii="Times New Roman" w:eastAsia="Times New Roman" w:hAnsi="Times New Roman"/>
      <w:sz w:val="24"/>
      <w:szCs w:val="24"/>
      <w:lang w:val="sv-SE"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43A6B"/>
    <w:pPr>
      <w:spacing w:after="0" w:line="240" w:lineRule="auto"/>
    </w:pPr>
    <w:rPr>
      <w:rFonts w:ascii="Times New Roman" w:eastAsia="Times New Roman" w:hAnsi="Times New Roman"/>
      <w:sz w:val="24"/>
      <w:szCs w:val="24"/>
      <w:lang w:val="sv-SE" w:eastAsia="sv-S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123F1D"/>
    <w:pPr>
      <w:widowControl w:val="0"/>
      <w:autoSpaceDE w:val="0"/>
      <w:autoSpaceDN w:val="0"/>
      <w:adjustRightInd w:val="0"/>
      <w:spacing w:after="0" w:line="240" w:lineRule="auto"/>
    </w:pPr>
    <w:rPr>
      <w:rFonts w:ascii="Times New Roman" w:hAnsi="Times New Roman"/>
      <w:sz w:val="20"/>
      <w:szCs w:val="20"/>
    </w:rPr>
  </w:style>
  <w:style w:type="paragraph" w:styleId="Akapitzlist">
    <w:name w:val="List Paragraph"/>
    <w:basedOn w:val="Normalny"/>
    <w:uiPriority w:val="34"/>
    <w:qFormat/>
    <w:rsid w:val="00123F1D"/>
    <w:pPr>
      <w:spacing w:after="-1" w:line="276" w:lineRule="auto"/>
      <w:ind w:left="720"/>
      <w:contextualSpacing/>
    </w:pPr>
    <w:rPr>
      <w:rFonts w:eastAsiaTheme="minorHAnsi"/>
      <w:sz w:val="20"/>
      <w:szCs w:val="20"/>
      <w:lang w:val="pl-PL" w:eastAsia="en-US"/>
    </w:rPr>
  </w:style>
  <w:style w:type="paragraph" w:styleId="Nagwek">
    <w:name w:val="header"/>
    <w:basedOn w:val="Normalny"/>
    <w:link w:val="NagwekZnak"/>
    <w:uiPriority w:val="99"/>
    <w:unhideWhenUsed/>
    <w:rsid w:val="00143A6B"/>
    <w:pPr>
      <w:tabs>
        <w:tab w:val="center" w:pos="4536"/>
        <w:tab w:val="right" w:pos="9072"/>
      </w:tabs>
    </w:pPr>
  </w:style>
  <w:style w:type="character" w:customStyle="1" w:styleId="NagwekZnak">
    <w:name w:val="Nagłówek Znak"/>
    <w:basedOn w:val="Domylnaczcionkaakapitu"/>
    <w:link w:val="Nagwek"/>
    <w:uiPriority w:val="99"/>
    <w:rsid w:val="00143A6B"/>
    <w:rPr>
      <w:rFonts w:ascii="Times New Roman" w:eastAsia="Times New Roman" w:hAnsi="Times New Roman"/>
      <w:sz w:val="24"/>
      <w:szCs w:val="24"/>
      <w:lang w:val="sv-SE" w:eastAsia="sv-SE"/>
    </w:rPr>
  </w:style>
  <w:style w:type="paragraph" w:styleId="Stopka">
    <w:name w:val="footer"/>
    <w:basedOn w:val="Normalny"/>
    <w:link w:val="StopkaZnak"/>
    <w:uiPriority w:val="99"/>
    <w:unhideWhenUsed/>
    <w:rsid w:val="00143A6B"/>
    <w:pPr>
      <w:tabs>
        <w:tab w:val="center" w:pos="4536"/>
        <w:tab w:val="right" w:pos="9072"/>
      </w:tabs>
    </w:pPr>
  </w:style>
  <w:style w:type="character" w:customStyle="1" w:styleId="StopkaZnak">
    <w:name w:val="Stopka Znak"/>
    <w:basedOn w:val="Domylnaczcionkaakapitu"/>
    <w:link w:val="Stopka"/>
    <w:uiPriority w:val="99"/>
    <w:rsid w:val="00143A6B"/>
    <w:rPr>
      <w:rFonts w:ascii="Times New Roman" w:eastAsia="Times New Roman" w:hAnsi="Times New Roman"/>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304</Words>
  <Characters>1826</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Wanda</dc:creator>
  <cp:lastModifiedBy>Wanda</cp:lastModifiedBy>
  <cp:revision>9</cp:revision>
  <dcterms:created xsi:type="dcterms:W3CDTF">2019-12-12T06:09:00Z</dcterms:created>
  <dcterms:modified xsi:type="dcterms:W3CDTF">2019-12-13T12:04:00Z</dcterms:modified>
</cp:coreProperties>
</file>