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ED51B5">
        <w:rPr>
          <w:rFonts w:ascii="Arial" w:hAnsi="Arial" w:cs="Arial"/>
        </w:rPr>
        <w:t>06.02.2019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 w:rsidP="00ED51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ED51B5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ED51B5">
        <w:rPr>
          <w:rFonts w:ascii="Arial" w:hAnsi="Arial" w:cs="Arial"/>
          <w:b/>
        </w:rPr>
        <w:t>SPZOZ.EPII.23.04.2019</w:t>
      </w:r>
    </w:p>
    <w:p w:rsidR="00BB4CC7" w:rsidRDefault="00BB4CC7" w:rsidP="00ED51B5">
      <w:pPr>
        <w:spacing w:after="0"/>
        <w:rPr>
          <w:rFonts w:ascii="Arial" w:hAnsi="Arial" w:cs="Arial"/>
          <w:b/>
        </w:rPr>
      </w:pPr>
    </w:p>
    <w:p w:rsidR="002E420E" w:rsidRDefault="002E420E" w:rsidP="00ED51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BB4CC7" w:rsidRDefault="00BB1B24" w:rsidP="00ED51B5">
      <w:pPr>
        <w:shd w:val="clear" w:color="auto" w:fill="FFFFFF"/>
        <w:tabs>
          <w:tab w:val="left" w:leader="dot" w:pos="2578"/>
        </w:tabs>
        <w:spacing w:after="0"/>
        <w:ind w:right="10"/>
        <w:jc w:val="center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t>Nazwa zamówienia</w:t>
      </w:r>
      <w:r w:rsidR="00ED51B5">
        <w:rPr>
          <w:rFonts w:ascii="Arial" w:hAnsi="Arial" w:cs="Arial"/>
        </w:rPr>
        <w:t>: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</w:t>
      </w:r>
      <w:r w:rsidR="00ED51B5">
        <w:rPr>
          <w:rFonts w:ascii="Arial" w:eastAsiaTheme="minorEastAsia" w:hAnsi="Arial" w:cs="Arial"/>
          <w:b/>
          <w:sz w:val="24"/>
          <w:szCs w:val="20"/>
          <w:lang w:eastAsia="pl-PL"/>
        </w:rPr>
        <w:t>świadczenie-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usługi w zakresie przygotowania i dystrybucji </w:t>
      </w:r>
      <w:r w:rsidR="00BB4CC7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     </w:t>
      </w:r>
      <w:r w:rsidR="00ED51B5" w:rsidRPr="00ED51B5">
        <w:rPr>
          <w:rFonts w:ascii="Arial" w:eastAsiaTheme="minorEastAsia" w:hAnsi="Arial" w:cs="Arial"/>
          <w:b/>
          <w:sz w:val="24"/>
          <w:szCs w:val="20"/>
          <w:lang w:eastAsia="pl-PL"/>
        </w:rPr>
        <w:t xml:space="preserve">całodziennego wyżywienia dla pacjentów SPZOZ </w:t>
      </w:r>
      <w:r w:rsidR="00ED51B5" w:rsidRPr="00BB4CC7">
        <w:rPr>
          <w:rFonts w:ascii="Arial" w:eastAsiaTheme="minorEastAsia" w:hAnsi="Arial" w:cs="Arial"/>
          <w:b/>
          <w:bCs/>
          <w:color w:val="000000"/>
          <w:spacing w:val="-12"/>
          <w:sz w:val="24"/>
          <w:szCs w:val="24"/>
          <w:lang w:eastAsia="pl-PL"/>
        </w:rPr>
        <w:t>w Kościanie.</w:t>
      </w:r>
    </w:p>
    <w:p w:rsidR="002E420E" w:rsidRPr="00ED51B5" w:rsidRDefault="00ED51B5" w:rsidP="00ED51B5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Theme="minorEastAsia" w:hAnsi="Arial" w:cs="Arial"/>
          <w:color w:val="000000"/>
          <w:spacing w:val="-9"/>
          <w:lang w:eastAsia="pl-PL"/>
        </w:rPr>
      </w:pPr>
      <w:r>
        <w:rPr>
          <w:rFonts w:ascii="Arial" w:eastAsiaTheme="minorEastAsia" w:hAnsi="Arial" w:cs="Arial"/>
          <w:color w:val="000000"/>
          <w:spacing w:val="-11"/>
          <w:lang w:eastAsia="pl-PL"/>
        </w:rPr>
        <w:t>Zamawiający w p</w:t>
      </w:r>
      <w:r w:rsidRPr="00ED51B5">
        <w:rPr>
          <w:rFonts w:ascii="Arial" w:eastAsiaTheme="minorEastAsia" w:hAnsi="Arial" w:cs="Arial"/>
          <w:color w:val="000000"/>
          <w:spacing w:val="-11"/>
          <w:lang w:eastAsia="pl-PL"/>
        </w:rPr>
        <w:t>ost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>ę</w:t>
      </w:r>
      <w:r>
        <w:rPr>
          <w:rFonts w:ascii="Arial" w:eastAsia="Times New Roman" w:hAnsi="Arial" w:cs="Arial"/>
          <w:color w:val="000000"/>
          <w:spacing w:val="-11"/>
          <w:lang w:eastAsia="pl-PL"/>
        </w:rPr>
        <w:t>powaniu prowadzonym</w:t>
      </w:r>
      <w:r w:rsidRPr="00ED51B5">
        <w:rPr>
          <w:rFonts w:ascii="Arial" w:eastAsia="Times New Roman" w:hAnsi="Arial" w:cs="Arial"/>
          <w:color w:val="000000"/>
          <w:spacing w:val="-11"/>
          <w:lang w:eastAsia="pl-PL"/>
        </w:rPr>
        <w:t xml:space="preserve"> na podstawie art. 138o ustawy z dnia 29 stycznia 2004 r. Prawo Zam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11"/>
          <w:lang w:eastAsia="pl-PL"/>
        </w:rPr>
        <w:t>wie</w:t>
      </w:r>
      <w:r w:rsidRPr="00ED51B5">
        <w:rPr>
          <w:rFonts w:ascii="Arial" w:eastAsia="Times New Roman" w:hAnsi="Arial" w:cs="Times New Roman"/>
          <w:color w:val="000000"/>
          <w:spacing w:val="-11"/>
          <w:lang w:eastAsia="pl-PL"/>
        </w:rPr>
        <w:t xml:space="preserve">ń </w:t>
      </w:r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 xml:space="preserve">Publicznych (tekst jednolity: Dz. U. z 2018 r., poz. 1986 .) - zwanej dalej </w:t>
      </w:r>
      <w:proofErr w:type="spellStart"/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>Pzp</w:t>
      </w:r>
      <w:proofErr w:type="spellEnd"/>
      <w:r w:rsidRPr="00ED51B5">
        <w:rPr>
          <w:rFonts w:ascii="Arial" w:eastAsia="Times New Roman" w:hAnsi="Arial" w:cs="Arial"/>
          <w:color w:val="000000"/>
          <w:spacing w:val="-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pacing w:val="-7"/>
          <w:lang w:eastAsia="pl-PL"/>
        </w:rPr>
        <w:t xml:space="preserve">. </w:t>
      </w:r>
      <w:r>
        <w:rPr>
          <w:rFonts w:ascii="Arial" w:eastAsiaTheme="minorEastAsia" w:hAnsi="Arial" w:cs="Arial"/>
          <w:color w:val="000000"/>
          <w:spacing w:val="-9"/>
          <w:lang w:eastAsia="pl-PL"/>
        </w:rPr>
        <w:t>o w</w:t>
      </w:r>
      <w:r w:rsidRPr="00ED51B5">
        <w:rPr>
          <w:rFonts w:ascii="Arial" w:eastAsiaTheme="minorEastAsia" w:hAnsi="Arial" w:cs="Arial"/>
          <w:color w:val="000000"/>
          <w:spacing w:val="-9"/>
          <w:lang w:eastAsia="pl-PL"/>
        </w:rPr>
        <w:t>arto</w:t>
      </w:r>
      <w:r>
        <w:rPr>
          <w:rFonts w:ascii="Arial" w:eastAsia="Times New Roman" w:hAnsi="Arial" w:cs="Times New Roman"/>
          <w:color w:val="000000"/>
          <w:spacing w:val="-9"/>
          <w:lang w:eastAsia="pl-PL"/>
        </w:rPr>
        <w:t>ści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zam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wienia nie przekracza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>jącej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r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ó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wnowarto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ś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ci kwoty okre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ś</w:t>
      </w:r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lonej w art. 138g </w:t>
      </w:r>
      <w:proofErr w:type="spellStart"/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>Pzp</w:t>
      </w:r>
      <w:proofErr w:type="spellEnd"/>
      <w:r w:rsidRPr="00ED51B5">
        <w:rPr>
          <w:rFonts w:ascii="Arial" w:eastAsia="Times New Roman" w:hAnsi="Arial" w:cs="Arial"/>
          <w:color w:val="000000"/>
          <w:spacing w:val="-9"/>
          <w:lang w:eastAsia="pl-PL"/>
        </w:rPr>
        <w:t xml:space="preserve"> </w:t>
      </w:r>
      <w:r w:rsidRPr="00ED51B5">
        <w:rPr>
          <w:rFonts w:ascii="Arial" w:eastAsia="Times New Roman" w:hAnsi="Arial" w:cs="Times New Roman"/>
          <w:color w:val="000000"/>
          <w:spacing w:val="-9"/>
          <w:lang w:eastAsia="pl-PL"/>
        </w:rPr>
        <w:t>–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 xml:space="preserve"> </w:t>
      </w:r>
      <w:r w:rsidR="00BB4CC7">
        <w:rPr>
          <w:rFonts w:ascii="Arial" w:eastAsia="Times New Roman" w:hAnsi="Arial" w:cs="Arial"/>
          <w:color w:val="000000"/>
          <w:spacing w:val="-9"/>
          <w:lang w:eastAsia="pl-PL"/>
        </w:rPr>
        <w:t xml:space="preserve">     </w:t>
      </w:r>
      <w:r>
        <w:rPr>
          <w:rFonts w:ascii="Arial" w:eastAsia="Times New Roman" w:hAnsi="Arial" w:cs="Arial"/>
          <w:color w:val="000000"/>
          <w:spacing w:val="-9"/>
          <w:lang w:eastAsia="pl-PL"/>
        </w:rPr>
        <w:t>750.000 Euro</w:t>
      </w:r>
      <w:r>
        <w:rPr>
          <w:rFonts w:ascii="Arial" w:eastAsiaTheme="minorEastAsia" w:hAnsi="Arial" w:cs="Arial"/>
          <w:color w:val="000000"/>
          <w:spacing w:val="-9"/>
          <w:lang w:eastAsia="pl-PL"/>
        </w:rPr>
        <w:t>,</w:t>
      </w:r>
      <w:r w:rsidR="002E420E">
        <w:rPr>
          <w:rFonts w:ascii="Arial" w:hAnsi="Arial" w:cs="Arial"/>
        </w:rPr>
        <w:t xml:space="preserve">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ED51B5" w:rsidRPr="00ED51B5">
        <w:rPr>
          <w:rFonts w:ascii="Arial" w:hAnsi="Arial" w:cs="Arial"/>
          <w:b/>
        </w:rPr>
        <w:t>06.02.2019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ED51B5">
        <w:rPr>
          <w:rFonts w:ascii="Arial" w:hAnsi="Arial" w:cs="Arial"/>
          <w:b/>
          <w:sz w:val="24"/>
          <w:szCs w:val="24"/>
        </w:rPr>
        <w:t>1 700 000,00 zł</w:t>
      </w:r>
    </w:p>
    <w:p w:rsidR="005747A8" w:rsidRPr="00BB4CC7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B4CC7">
        <w:rPr>
          <w:rFonts w:ascii="Arial" w:hAnsi="Arial" w:cs="Arial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62"/>
        <w:gridCol w:w="1690"/>
        <w:gridCol w:w="1985"/>
        <w:gridCol w:w="1984"/>
      </w:tblGrid>
      <w:tr w:rsidR="00BB4CC7" w:rsidTr="00BB4CC7">
        <w:tc>
          <w:tcPr>
            <w:tcW w:w="851" w:type="dxa"/>
          </w:tcPr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562" w:type="dxa"/>
          </w:tcPr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690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985" w:type="dxa"/>
          </w:tcPr>
          <w:p w:rsidR="00BB4CC7" w:rsidRPr="005747A8" w:rsidRDefault="00BB4CC7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t>Odległość    kuchni przygotowującej posiłki</w:t>
            </w:r>
          </w:p>
        </w:tc>
        <w:tc>
          <w:tcPr>
            <w:tcW w:w="1984" w:type="dxa"/>
          </w:tcPr>
          <w:p w:rsidR="00BB4CC7" w:rsidRPr="005747A8" w:rsidRDefault="00BB4CC7" w:rsidP="0046478B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01E92">
              <w:rPr>
                <w:bCs/>
              </w:rPr>
              <w:t xml:space="preserve">Różnorodność posiłków </w:t>
            </w:r>
            <w:r w:rsidR="0046478B">
              <w:rPr>
                <w:bCs/>
              </w:rPr>
              <w:t>( w 30 dni powtarzalność  I+II danie)</w:t>
            </w:r>
          </w:p>
        </w:tc>
      </w:tr>
      <w:tr w:rsidR="00BB4CC7" w:rsidTr="00BB4CC7">
        <w:trPr>
          <w:trHeight w:val="537"/>
        </w:trPr>
        <w:tc>
          <w:tcPr>
            <w:tcW w:w="851" w:type="dxa"/>
          </w:tcPr>
          <w:p w:rsidR="00BB4CC7" w:rsidRDefault="0046478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B4CC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2" w:type="dxa"/>
          </w:tcPr>
          <w:p w:rsidR="00BB4CC7" w:rsidRDefault="0046478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6478B">
              <w:rPr>
                <w:rFonts w:ascii="Arial" w:hAnsi="Arial" w:cs="Arial"/>
                <w:sz w:val="18"/>
                <w:szCs w:val="18"/>
              </w:rPr>
              <w:t>Spółdzielnia Socjalna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46478B">
              <w:rPr>
                <w:rFonts w:ascii="Arial" w:hAnsi="Arial" w:cs="Arial"/>
                <w:sz w:val="18"/>
                <w:szCs w:val="18"/>
              </w:rPr>
              <w:t xml:space="preserve"> „ </w:t>
            </w:r>
            <w:r w:rsidRPr="0046478B">
              <w:rPr>
                <w:rFonts w:ascii="Arial" w:hAnsi="Arial" w:cs="Arial"/>
                <w:i/>
                <w:sz w:val="18"/>
                <w:szCs w:val="18"/>
              </w:rPr>
              <w:t xml:space="preserve">Bon </w:t>
            </w:r>
            <w:proofErr w:type="spellStart"/>
            <w:r w:rsidRPr="0046478B">
              <w:rPr>
                <w:rFonts w:ascii="Arial" w:hAnsi="Arial" w:cs="Arial"/>
                <w:i/>
                <w:sz w:val="18"/>
                <w:szCs w:val="18"/>
              </w:rPr>
              <w:t>Appetit</w:t>
            </w:r>
            <w:proofErr w:type="spellEnd"/>
            <w:r w:rsidRPr="0046478B">
              <w:rPr>
                <w:rFonts w:ascii="Arial" w:hAnsi="Arial" w:cs="Arial"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  <w:p w:rsid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Nowy Lubosz</w:t>
            </w:r>
          </w:p>
          <w:p w:rsid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Betkowska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  <w:p w:rsidR="0046478B" w:rsidRP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64-000 Kościan</w:t>
            </w:r>
          </w:p>
        </w:tc>
        <w:tc>
          <w:tcPr>
            <w:tcW w:w="1690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6478B" w:rsidRP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478B">
              <w:rPr>
                <w:rFonts w:ascii="Arial" w:hAnsi="Arial" w:cs="Arial"/>
                <w:sz w:val="20"/>
                <w:szCs w:val="20"/>
              </w:rPr>
              <w:t>2 194 268,00 zł</w:t>
            </w:r>
          </w:p>
        </w:tc>
        <w:tc>
          <w:tcPr>
            <w:tcW w:w="1985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6,2 km</w:t>
            </w:r>
          </w:p>
        </w:tc>
        <w:tc>
          <w:tcPr>
            <w:tcW w:w="1984" w:type="dxa"/>
          </w:tcPr>
          <w:p w:rsidR="00BB4CC7" w:rsidRDefault="00BB4CC7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6478B" w:rsidRDefault="0046478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x </w:t>
            </w:r>
          </w:p>
        </w:tc>
      </w:tr>
    </w:tbl>
    <w:p w:rsidR="00BB4CC7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AC39E1" w:rsidRDefault="00BB4CC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BB4CC7" w:rsidRDefault="00BB4CC7">
      <w:pPr>
        <w:rPr>
          <w:rFonts w:ascii="Arial" w:hAnsi="Arial" w:cs="Arial"/>
          <w:i/>
          <w:sz w:val="20"/>
          <w:szCs w:val="20"/>
        </w:rPr>
      </w:pPr>
    </w:p>
    <w:p w:rsidR="00BB4CC7" w:rsidRPr="00B6361A" w:rsidRDefault="00BB4CC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46478B">
        <w:rPr>
          <w:rFonts w:ascii="Arial" w:hAnsi="Arial" w:cs="Arial"/>
          <w:i/>
          <w:sz w:val="20"/>
          <w:szCs w:val="20"/>
        </w:rPr>
        <w:t xml:space="preserve">            </w:t>
      </w:r>
      <w:bookmarkStart w:id="0" w:name="_GoBack"/>
      <w:bookmarkEnd w:id="0"/>
      <w:r w:rsidR="0046478B">
        <w:rPr>
          <w:rFonts w:ascii="Arial" w:hAnsi="Arial" w:cs="Arial"/>
          <w:i/>
          <w:sz w:val="20"/>
          <w:szCs w:val="20"/>
        </w:rPr>
        <w:t xml:space="preserve">W. </w:t>
      </w:r>
      <w:proofErr w:type="spellStart"/>
      <w:r w:rsidR="0046478B"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BB4CC7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24ED4"/>
    <w:multiLevelType w:val="singleLevel"/>
    <w:tmpl w:val="C1AECF78"/>
    <w:lvl w:ilvl="0">
      <w:start w:val="1"/>
      <w:numFmt w:val="decimal"/>
      <w:lvlText w:val="%1."/>
      <w:legacy w:legacy="1" w:legacySpace="0" w:legacyIndent="206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46478B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BB4CC7"/>
    <w:rsid w:val="00C06DEF"/>
    <w:rsid w:val="00CA2E6C"/>
    <w:rsid w:val="00CD34F8"/>
    <w:rsid w:val="00ED51B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cp:lastPrinted>2016-11-30T07:24:00Z</cp:lastPrinted>
  <dcterms:created xsi:type="dcterms:W3CDTF">2016-11-30T06:34:00Z</dcterms:created>
  <dcterms:modified xsi:type="dcterms:W3CDTF">2019-02-06T09:32:00Z</dcterms:modified>
</cp:coreProperties>
</file>