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9C7" w:rsidRPr="00B129C7" w:rsidRDefault="00B129C7" w:rsidP="00B129C7">
      <w:pPr>
        <w:spacing w:line="100" w:lineRule="atLeast"/>
        <w:jc w:val="right"/>
        <w:rPr>
          <w:rFonts w:ascii="Arial" w:hAnsi="Arial" w:cs="Arial"/>
          <w:sz w:val="22"/>
          <w:szCs w:val="22"/>
        </w:rPr>
      </w:pPr>
      <w:r w:rsidRPr="00B129C7">
        <w:rPr>
          <w:rFonts w:ascii="Arial" w:hAnsi="Arial" w:cs="Arial"/>
          <w:sz w:val="22"/>
          <w:szCs w:val="22"/>
        </w:rPr>
        <w:t xml:space="preserve">  Kościan </w:t>
      </w:r>
      <w:r>
        <w:rPr>
          <w:rFonts w:ascii="Arial" w:hAnsi="Arial" w:cs="Arial"/>
          <w:sz w:val="22"/>
          <w:szCs w:val="22"/>
        </w:rPr>
        <w:t>29.11.</w:t>
      </w:r>
      <w:r w:rsidRPr="00B129C7">
        <w:rPr>
          <w:rFonts w:ascii="Arial" w:hAnsi="Arial" w:cs="Arial"/>
          <w:sz w:val="22"/>
          <w:szCs w:val="22"/>
        </w:rPr>
        <w:t>.2018 r.</w:t>
      </w:r>
    </w:p>
    <w:p w:rsidR="00B129C7" w:rsidRPr="00B129C7" w:rsidRDefault="00B129C7" w:rsidP="00B129C7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B129C7" w:rsidRPr="00B129C7" w:rsidRDefault="00B129C7" w:rsidP="00B129C7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B129C7">
        <w:rPr>
          <w:rFonts w:ascii="Arial" w:hAnsi="Arial" w:cs="Arial"/>
          <w:sz w:val="22"/>
          <w:szCs w:val="22"/>
        </w:rPr>
        <w:t>Zamawiający :</w:t>
      </w:r>
    </w:p>
    <w:p w:rsidR="00B129C7" w:rsidRPr="00B129C7" w:rsidRDefault="00B129C7" w:rsidP="00B129C7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B129C7">
        <w:rPr>
          <w:rFonts w:ascii="Arial" w:hAnsi="Arial" w:cs="Arial"/>
          <w:b/>
          <w:sz w:val="22"/>
          <w:szCs w:val="22"/>
        </w:rPr>
        <w:t>Samodzielny Publiczny Zespół</w:t>
      </w:r>
    </w:p>
    <w:p w:rsidR="00B129C7" w:rsidRPr="00B129C7" w:rsidRDefault="00B129C7" w:rsidP="00B129C7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B129C7">
        <w:rPr>
          <w:rFonts w:ascii="Arial" w:hAnsi="Arial" w:cs="Arial"/>
          <w:b/>
          <w:sz w:val="22"/>
          <w:szCs w:val="22"/>
        </w:rPr>
        <w:t xml:space="preserve">Opieki Zdrowotnej </w:t>
      </w:r>
    </w:p>
    <w:p w:rsidR="00B129C7" w:rsidRPr="00B129C7" w:rsidRDefault="00B129C7" w:rsidP="00B129C7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B129C7">
        <w:rPr>
          <w:rFonts w:ascii="Arial" w:hAnsi="Arial" w:cs="Arial"/>
          <w:b/>
          <w:sz w:val="22"/>
          <w:szCs w:val="22"/>
        </w:rPr>
        <w:t>w Kościanie</w:t>
      </w:r>
    </w:p>
    <w:p w:rsidR="00B129C7" w:rsidRPr="00B129C7" w:rsidRDefault="00B129C7" w:rsidP="00B129C7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B129C7">
        <w:rPr>
          <w:rFonts w:ascii="Arial" w:hAnsi="Arial" w:cs="Arial"/>
          <w:b/>
          <w:sz w:val="22"/>
          <w:szCs w:val="22"/>
        </w:rPr>
        <w:t>64-000 Kościan</w:t>
      </w:r>
    </w:p>
    <w:p w:rsidR="00B129C7" w:rsidRPr="00B129C7" w:rsidRDefault="00B129C7" w:rsidP="00B129C7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B129C7">
        <w:rPr>
          <w:rFonts w:ascii="Arial" w:hAnsi="Arial" w:cs="Arial"/>
          <w:b/>
          <w:sz w:val="22"/>
          <w:szCs w:val="22"/>
        </w:rPr>
        <w:t>Ul. Szpitalna 7</w:t>
      </w:r>
    </w:p>
    <w:p w:rsidR="00B129C7" w:rsidRPr="00B129C7" w:rsidRDefault="00B129C7" w:rsidP="00B129C7">
      <w:pPr>
        <w:keepNext/>
        <w:widowControl w:val="0"/>
        <w:suppressAutoHyphens/>
        <w:spacing w:before="240" w:after="120" w:line="100" w:lineRule="atLeast"/>
        <w:jc w:val="both"/>
        <w:rPr>
          <w:rFonts w:ascii="Arial" w:eastAsia="Lucida Sans Unicode" w:hAnsi="Arial" w:cs="Arial"/>
          <w:kern w:val="1"/>
          <w:sz w:val="22"/>
          <w:szCs w:val="22"/>
        </w:rPr>
      </w:pPr>
      <w:r w:rsidRPr="00B129C7">
        <w:rPr>
          <w:rFonts w:ascii="Arial" w:eastAsia="Lucida Sans Unicode" w:hAnsi="Arial" w:cs="Arial"/>
          <w:kern w:val="1"/>
          <w:sz w:val="22"/>
          <w:szCs w:val="22"/>
        </w:rPr>
        <w:t>Tel/fax 65525 0317/655120707</w:t>
      </w:r>
    </w:p>
    <w:p w:rsidR="00B129C7" w:rsidRPr="00B129C7" w:rsidRDefault="00B129C7" w:rsidP="00B129C7">
      <w:pPr>
        <w:keepNext/>
        <w:widowControl w:val="0"/>
        <w:suppressAutoHyphens/>
        <w:spacing w:before="240" w:after="120" w:line="100" w:lineRule="atLeast"/>
        <w:jc w:val="both"/>
        <w:rPr>
          <w:rFonts w:ascii="Arial" w:eastAsia="Lucida Sans Unicode" w:hAnsi="Arial" w:cs="Arial"/>
          <w:b/>
          <w:kern w:val="1"/>
          <w:sz w:val="22"/>
          <w:szCs w:val="22"/>
          <w:u w:val="single"/>
        </w:rPr>
      </w:pPr>
      <w:r w:rsidRPr="00B129C7">
        <w:rPr>
          <w:rFonts w:ascii="Arial" w:eastAsia="Lucida Sans Unicode" w:hAnsi="Arial" w:cs="Arial"/>
          <w:b/>
          <w:kern w:val="1"/>
          <w:sz w:val="22"/>
          <w:szCs w:val="22"/>
          <w:u w:val="single"/>
        </w:rPr>
        <w:t>ODPOWIEDŹ NA I ZESTAW PYTAŃ</w:t>
      </w:r>
    </w:p>
    <w:p w:rsidR="00B129C7" w:rsidRPr="00B129C7" w:rsidRDefault="00B129C7" w:rsidP="00B129C7">
      <w:pPr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B129C7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Pr="00B129C7">
        <w:rPr>
          <w:rFonts w:ascii="Arial" w:hAnsi="Arial" w:cs="Arial"/>
          <w:sz w:val="22"/>
          <w:szCs w:val="22"/>
        </w:rPr>
        <w:tab/>
      </w:r>
      <w:r w:rsidRPr="00B129C7">
        <w:rPr>
          <w:rFonts w:ascii="Arial" w:hAnsi="Arial" w:cs="Arial"/>
          <w:sz w:val="22"/>
          <w:szCs w:val="22"/>
        </w:rPr>
        <w:tab/>
      </w:r>
      <w:r w:rsidRPr="00B129C7">
        <w:rPr>
          <w:rFonts w:ascii="Arial" w:hAnsi="Arial" w:cs="Arial"/>
          <w:b/>
          <w:bCs/>
          <w:sz w:val="22"/>
          <w:szCs w:val="22"/>
        </w:rPr>
        <w:tab/>
        <w:t xml:space="preserve">   </w:t>
      </w:r>
    </w:p>
    <w:p w:rsidR="00B129C7" w:rsidRPr="00B129C7" w:rsidRDefault="00B129C7" w:rsidP="00B129C7">
      <w:pPr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B129C7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Do</w:t>
      </w:r>
    </w:p>
    <w:p w:rsidR="00B129C7" w:rsidRPr="00B129C7" w:rsidRDefault="00B129C7" w:rsidP="00B129C7">
      <w:pPr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B129C7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</w:t>
      </w:r>
      <w:r w:rsidRPr="00B129C7">
        <w:rPr>
          <w:rFonts w:ascii="Arial" w:hAnsi="Arial" w:cs="Arial"/>
          <w:b/>
          <w:bCs/>
          <w:sz w:val="22"/>
          <w:szCs w:val="22"/>
        </w:rPr>
        <w:tab/>
      </w:r>
      <w:r w:rsidRPr="00B129C7">
        <w:rPr>
          <w:rFonts w:ascii="Arial" w:hAnsi="Arial" w:cs="Arial"/>
          <w:b/>
          <w:bCs/>
          <w:sz w:val="22"/>
          <w:szCs w:val="22"/>
        </w:rPr>
        <w:tab/>
      </w:r>
      <w:r w:rsidRPr="00B129C7">
        <w:rPr>
          <w:rFonts w:ascii="Arial" w:hAnsi="Arial" w:cs="Arial"/>
          <w:b/>
          <w:bCs/>
          <w:sz w:val="22"/>
          <w:szCs w:val="22"/>
        </w:rPr>
        <w:tab/>
        <w:t xml:space="preserve"> zainteresowanych przetargiem</w:t>
      </w:r>
    </w:p>
    <w:p w:rsidR="00B129C7" w:rsidRPr="00B129C7" w:rsidRDefault="00B129C7" w:rsidP="00B129C7">
      <w:pPr>
        <w:shd w:val="clear" w:color="auto" w:fill="FFFFFF"/>
        <w:spacing w:line="100" w:lineRule="atLeast"/>
        <w:ind w:right="727"/>
        <w:rPr>
          <w:rFonts w:ascii="Arial" w:hAnsi="Arial" w:cs="Arial"/>
          <w:b/>
          <w:color w:val="000000"/>
          <w:sz w:val="22"/>
          <w:szCs w:val="22"/>
        </w:rPr>
      </w:pPr>
      <w:r w:rsidRPr="00B129C7">
        <w:rPr>
          <w:rFonts w:ascii="Arial" w:hAnsi="Arial" w:cs="Arial"/>
          <w:b/>
          <w:sz w:val="22"/>
          <w:szCs w:val="22"/>
        </w:rPr>
        <w:t xml:space="preserve">znak sprawy </w:t>
      </w:r>
      <w:r>
        <w:rPr>
          <w:rFonts w:ascii="Arial" w:hAnsi="Arial" w:cs="Arial"/>
          <w:b/>
          <w:color w:val="000000"/>
          <w:sz w:val="22"/>
          <w:szCs w:val="22"/>
        </w:rPr>
        <w:t>SPZOZ.EPII.23.25</w:t>
      </w:r>
      <w:r w:rsidRPr="00B129C7">
        <w:rPr>
          <w:rFonts w:ascii="Arial" w:hAnsi="Arial" w:cs="Arial"/>
          <w:b/>
          <w:color w:val="000000"/>
          <w:sz w:val="22"/>
          <w:szCs w:val="22"/>
        </w:rPr>
        <w:t>.2018</w:t>
      </w:r>
    </w:p>
    <w:p w:rsidR="00B129C7" w:rsidRDefault="00B129C7" w:rsidP="00B129C7">
      <w:pPr>
        <w:spacing w:after="200" w:line="276" w:lineRule="auto"/>
      </w:pPr>
      <w:proofErr w:type="spellStart"/>
      <w:r w:rsidRPr="00B129C7">
        <w:rPr>
          <w:rFonts w:ascii="Arial" w:eastAsia="Arial Unicode MS" w:hAnsi="Arial" w:cs="Arial"/>
          <w:sz w:val="22"/>
          <w:szCs w:val="22"/>
          <w:lang w:val="de-DE"/>
        </w:rPr>
        <w:t>Dotyczy</w:t>
      </w:r>
      <w:proofErr w:type="spellEnd"/>
      <w:r>
        <w:rPr>
          <w:rFonts w:ascii="Arial" w:eastAsia="Arial Unicode MS" w:hAnsi="Arial" w:cs="Arial"/>
          <w:sz w:val="22"/>
          <w:szCs w:val="22"/>
          <w:lang w:val="de-DE"/>
        </w:rPr>
        <w:t xml:space="preserve">:  </w:t>
      </w:r>
      <w:r w:rsidRPr="00B129C7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</w:rPr>
        <w:t>dostawy</w:t>
      </w:r>
      <w:r w:rsidRPr="00B129C7">
        <w:rPr>
          <w:rFonts w:ascii="Arial" w:hAnsi="Arial" w:cs="Arial"/>
          <w:b/>
          <w:color w:val="000000"/>
        </w:rPr>
        <w:t xml:space="preserve"> ambulansu typu C z wyposażeniem</w:t>
      </w:r>
    </w:p>
    <w:p w:rsidR="00B129C7" w:rsidRPr="00FA00EE" w:rsidRDefault="00B129C7" w:rsidP="00B129C7">
      <w:pPr>
        <w:pStyle w:val="Akapitzlist"/>
        <w:numPr>
          <w:ilvl w:val="0"/>
          <w:numId w:val="5"/>
        </w:numPr>
        <w:rPr>
          <w:rFonts w:ascii="Arial" w:hAnsi="Arial" w:cs="Arial"/>
          <w:b/>
        </w:rPr>
      </w:pPr>
      <w:r w:rsidRPr="00FA00EE">
        <w:rPr>
          <w:rFonts w:ascii="Arial" w:hAnsi="Arial" w:cs="Arial"/>
          <w:b/>
        </w:rPr>
        <w:t>Dotyczy Nosze główne:</w:t>
      </w:r>
    </w:p>
    <w:p w:rsidR="00B129C7" w:rsidRDefault="00B129C7" w:rsidP="00B129C7">
      <w:pPr>
        <w:pStyle w:val="Tre"/>
        <w:numPr>
          <w:ilvl w:val="0"/>
          <w:numId w:val="1"/>
        </w:numPr>
        <w:jc w:val="both"/>
        <w:rPr>
          <w:rFonts w:ascii="Arial" w:hAnsi="Arial" w:cs="Arial"/>
        </w:rPr>
      </w:pPr>
      <w:r w:rsidRPr="00B129C7">
        <w:rPr>
          <w:rFonts w:ascii="Arial" w:hAnsi="Arial" w:cs="Arial"/>
        </w:rPr>
        <w:t>Czy wszędzie tam, gdzie w treści Opisu Przedmiotu Zamówienia mowa jest o normach PN EN 1789 oraz PN EN 1865, Zamawiający ma na myśli polskie normy zharmonizowane ujęte w Obwieszczeniu Prezesa Polskiego Komitetu Normalizacyjnego z dnia 31 stycznia 2018 r. w sprawie wykazu norm zharmonizowanych (Monitor Polski z dnia 16 marca 2018) tj. PN-EN 1789+A1:2011 i PN-EN 1865-1+A1:2015?</w:t>
      </w:r>
    </w:p>
    <w:p w:rsidR="00B129C7" w:rsidRPr="00A079B9" w:rsidRDefault="00A079B9" w:rsidP="00A079B9">
      <w:pPr>
        <w:pStyle w:val="Tre"/>
        <w:jc w:val="both"/>
        <w:rPr>
          <w:rFonts w:ascii="Arial" w:hAnsi="Arial" w:cs="Arial"/>
          <w:b/>
        </w:rPr>
      </w:pPr>
      <w:r w:rsidRPr="00A079B9">
        <w:rPr>
          <w:rFonts w:ascii="Arial" w:hAnsi="Arial" w:cs="Arial"/>
          <w:b/>
        </w:rPr>
        <w:t>Odp. Tak</w:t>
      </w:r>
    </w:p>
    <w:p w:rsidR="00B129C7" w:rsidRDefault="00B129C7" w:rsidP="00B129C7">
      <w:pPr>
        <w:pStyle w:val="Tre"/>
        <w:numPr>
          <w:ilvl w:val="0"/>
          <w:numId w:val="1"/>
        </w:numPr>
        <w:jc w:val="both"/>
        <w:rPr>
          <w:rFonts w:ascii="Arial" w:hAnsi="Arial" w:cs="Arial"/>
        </w:rPr>
      </w:pPr>
      <w:r w:rsidRPr="00B129C7">
        <w:rPr>
          <w:rFonts w:ascii="Arial" w:hAnsi="Arial" w:cs="Arial"/>
        </w:rPr>
        <w:t>Czy Zamawiający wymaga dostarczenia dokumentów, potwierdzających zgodność noszy reanimacyjnych z normami PN-EN 1789+A1:2011 i PN-EN 1865-1+A1:2015, w postaci certyfikatów wystawionych przez niezależną jednostkę notyfikowaną zgodnie z obowiązującymi przepisami regulującymi certyfikację wyrobów medycznych na terenie Unii Europejskiej oraz zgodnie ze stanowiskiem Polskiego Komitetu Normalizacyjnego, że spełnienie danej normy może potwierdzić jedynie organ wyznaczony w systemie oceny zgodności czyli specjalna jednostka certyfikowana uprawniona do weryfikacji wyrobu medycznego?</w:t>
      </w:r>
    </w:p>
    <w:p w:rsidR="00B129C7" w:rsidRPr="00A079B9" w:rsidRDefault="00A079B9" w:rsidP="00A079B9">
      <w:pPr>
        <w:pStyle w:val="Tr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Odp. Zamawiający wymaga.</w:t>
      </w:r>
    </w:p>
    <w:p w:rsidR="00B129C7" w:rsidRDefault="00B129C7" w:rsidP="00B129C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129C7">
        <w:rPr>
          <w:rFonts w:ascii="Arial" w:eastAsia="Times New Roman" w:hAnsi="Arial" w:cs="Arial"/>
          <w:lang w:eastAsia="pl-PL"/>
        </w:rPr>
        <w:t>Czy Zamawiający dopuści na zasadzie równoważności nosze główne nie wyposażone w dodatkowe rączki ale umożliwiające przenoszenie pacjenta nawet przez cztery osoby zgodnie z PN EN 1865, dodatkowo konstrukcja ramy noszy umożliwia przenoszenie przez większą liczbę osób niż cztery?</w:t>
      </w:r>
    </w:p>
    <w:p w:rsidR="00B129C7" w:rsidRPr="00A079B9" w:rsidRDefault="00A079B9" w:rsidP="00A079B9">
      <w:pPr>
        <w:jc w:val="both"/>
        <w:rPr>
          <w:rFonts w:ascii="Arial" w:hAnsi="Arial" w:cs="Arial"/>
          <w:b/>
          <w:sz w:val="22"/>
          <w:szCs w:val="22"/>
        </w:rPr>
      </w:pPr>
      <w:r w:rsidRPr="00A079B9">
        <w:rPr>
          <w:rFonts w:ascii="Arial" w:hAnsi="Arial" w:cs="Arial"/>
          <w:b/>
          <w:sz w:val="22"/>
          <w:szCs w:val="22"/>
        </w:rPr>
        <w:t xml:space="preserve">Odp. </w:t>
      </w:r>
      <w:r>
        <w:rPr>
          <w:rFonts w:ascii="Arial" w:hAnsi="Arial" w:cs="Arial"/>
          <w:b/>
          <w:sz w:val="22"/>
          <w:szCs w:val="22"/>
        </w:rPr>
        <w:t>Zgodnie z SIWZ.</w:t>
      </w:r>
    </w:p>
    <w:p w:rsidR="00B129C7" w:rsidRPr="00A079B9" w:rsidRDefault="00B129C7" w:rsidP="00B129C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129C7">
        <w:rPr>
          <w:rFonts w:ascii="Arial" w:hAnsi="Arial" w:cs="Arial"/>
        </w:rPr>
        <w:t>Czy Zamawiający dopuści na zasadzie równoważności transporter noszy głównych wyposażony w system niezależnego składania się goleni przednich i tylnych przy wprowadzaniu i wyprowadzaniu noszy z/do ambulansu pozwalający na bezpieczne wprowadzenie/wyprowadzenie  noszy z pacjentem nawet przez jedną osobę, dzięki czemu operator ma możliwość kontroli noszy na każdym etapie załadunku/rozładunku</w:t>
      </w:r>
    </w:p>
    <w:p w:rsidR="00B129C7" w:rsidRPr="00A079B9" w:rsidRDefault="00A079B9" w:rsidP="00A079B9">
      <w:pPr>
        <w:jc w:val="both"/>
        <w:rPr>
          <w:rFonts w:ascii="Arial" w:hAnsi="Arial" w:cs="Arial"/>
          <w:b/>
          <w:sz w:val="22"/>
          <w:szCs w:val="22"/>
        </w:rPr>
      </w:pPr>
      <w:r w:rsidRPr="00A079B9">
        <w:rPr>
          <w:rFonts w:ascii="Arial" w:hAnsi="Arial" w:cs="Arial"/>
          <w:b/>
          <w:sz w:val="22"/>
          <w:szCs w:val="22"/>
        </w:rPr>
        <w:t>Odp. Zamawiający dopuszcza.</w:t>
      </w:r>
    </w:p>
    <w:p w:rsidR="00B129C7" w:rsidRDefault="00B129C7" w:rsidP="00B129C7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B129C7">
        <w:rPr>
          <w:rFonts w:ascii="Arial" w:eastAsia="Times New Roman" w:hAnsi="Arial" w:cs="Arial"/>
          <w:lang w:eastAsia="pl-PL"/>
        </w:rPr>
        <w:t>Czy Zamawiający dopuści transporter noszy głównych, w którym dodatkowy system zabezpieczający przed złożeniem podwozia w trakcie załadunku transportera do ambulansu, w przypadku gdy, kółka najazdowe transportera nie opierają się na podstawie, a zwolniony jest mechanizm składający podwozie, realizowany jest za pomocą panelu kontrolnego z podwójną blokadą składającą podwozie, którego budowa uniemożliwia przypadkowe złożenie podwozia oraz personel ma pełną kontrolę nad momentem odblokowania goleni do składania noszy?</w:t>
      </w:r>
    </w:p>
    <w:p w:rsidR="00A079B9" w:rsidRPr="00A079B9" w:rsidRDefault="00A079B9" w:rsidP="00A079B9">
      <w:pPr>
        <w:ind w:left="-76"/>
        <w:jc w:val="both"/>
        <w:rPr>
          <w:rFonts w:ascii="Arial" w:hAnsi="Arial" w:cs="Arial"/>
          <w:b/>
          <w:sz w:val="22"/>
          <w:szCs w:val="22"/>
        </w:rPr>
      </w:pPr>
      <w:r w:rsidRPr="00A079B9">
        <w:rPr>
          <w:rFonts w:ascii="Arial" w:hAnsi="Arial" w:cs="Arial"/>
          <w:b/>
          <w:sz w:val="22"/>
          <w:szCs w:val="22"/>
        </w:rPr>
        <w:t>Odp. Zamawiający dopuszcza.</w:t>
      </w:r>
    </w:p>
    <w:p w:rsidR="00B129C7" w:rsidRPr="00B129C7" w:rsidRDefault="00B129C7" w:rsidP="00B129C7">
      <w:pPr>
        <w:ind w:left="284"/>
        <w:rPr>
          <w:rFonts w:ascii="Arial" w:hAnsi="Arial" w:cs="Arial"/>
          <w:sz w:val="22"/>
          <w:szCs w:val="22"/>
        </w:rPr>
      </w:pPr>
    </w:p>
    <w:p w:rsidR="00B129C7" w:rsidRPr="00FA00EE" w:rsidRDefault="00B129C7" w:rsidP="00B129C7">
      <w:pPr>
        <w:pStyle w:val="Akapitzlist"/>
        <w:numPr>
          <w:ilvl w:val="0"/>
          <w:numId w:val="5"/>
        </w:numPr>
        <w:rPr>
          <w:rFonts w:ascii="Arial" w:hAnsi="Arial" w:cs="Arial"/>
          <w:b/>
        </w:rPr>
      </w:pPr>
      <w:r w:rsidRPr="00FA00EE">
        <w:rPr>
          <w:rFonts w:ascii="Arial" w:hAnsi="Arial" w:cs="Arial"/>
          <w:b/>
        </w:rPr>
        <w:t>Dotyczy Defibrylator:</w:t>
      </w:r>
    </w:p>
    <w:p w:rsidR="00B129C7" w:rsidRPr="00B129C7" w:rsidRDefault="00B129C7" w:rsidP="00B129C7">
      <w:pPr>
        <w:pStyle w:val="m-3785372569660802848gmail-m-8701291481721258725gmail-m6033648756431101825gmail-m7727061752360352579gmail-p1"/>
        <w:numPr>
          <w:ilvl w:val="0"/>
          <w:numId w:val="2"/>
        </w:numPr>
        <w:spacing w:before="0" w:beforeAutospacing="0" w:after="0" w:afterAutospacing="0"/>
        <w:jc w:val="both"/>
        <w:rPr>
          <w:rStyle w:val="m-3785372569660802848gmail-m-8701291481721258725gmail-m6033648756431101825gmail-m7727061752360352579gmail-s1"/>
          <w:rFonts w:ascii="Arial" w:hAnsi="Arial" w:cs="Arial"/>
          <w:sz w:val="22"/>
          <w:szCs w:val="22"/>
        </w:rPr>
      </w:pPr>
      <w:r w:rsidRPr="00B129C7">
        <w:rPr>
          <w:rStyle w:val="m-3785372569660802848gmail-m-8701291481721258725gmail-m6033648756431101825gmail-m7727061752360352579gmail-s1"/>
          <w:rFonts w:ascii="Arial" w:hAnsi="Arial" w:cs="Arial"/>
          <w:sz w:val="22"/>
          <w:szCs w:val="22"/>
        </w:rPr>
        <w:t xml:space="preserve">Czy Zamawiający dopuści defibrylator </w:t>
      </w:r>
      <w:proofErr w:type="spellStart"/>
      <w:r w:rsidRPr="00B129C7">
        <w:rPr>
          <w:rStyle w:val="m-3785372569660802848gmail-m-8701291481721258725gmail-m6033648756431101825gmail-m7727061752360352579gmail-s1"/>
          <w:rFonts w:ascii="Arial" w:hAnsi="Arial" w:cs="Arial"/>
          <w:sz w:val="22"/>
          <w:szCs w:val="22"/>
        </w:rPr>
        <w:t>karetkowy</w:t>
      </w:r>
      <w:proofErr w:type="spellEnd"/>
      <w:r w:rsidRPr="00B129C7">
        <w:rPr>
          <w:rStyle w:val="m-3785372569660802848gmail-m-8701291481721258725gmail-m6033648756431101825gmail-m7727061752360352579gmail-s1"/>
          <w:rFonts w:ascii="Arial" w:hAnsi="Arial" w:cs="Arial"/>
          <w:sz w:val="22"/>
          <w:szCs w:val="22"/>
        </w:rPr>
        <w:t xml:space="preserve"> o poniższych parametrach:</w:t>
      </w:r>
    </w:p>
    <w:p w:rsidR="00B129C7" w:rsidRPr="00B129C7" w:rsidRDefault="00B129C7" w:rsidP="00B129C7">
      <w:pPr>
        <w:pStyle w:val="m-3785372569660802848gmail-m-8701291481721258725gmail-m6033648756431101825gmail-m7727061752360352579gmail-p1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</w:p>
    <w:p w:rsidR="00B129C7" w:rsidRPr="00B129C7" w:rsidRDefault="00B129C7" w:rsidP="00B129C7">
      <w:pPr>
        <w:pStyle w:val="m-3785372569660802848gmail-m-8701291481721258725gmail-m6033648756431101825gmail-m7727061752360352579gmail-p1"/>
        <w:numPr>
          <w:ilvl w:val="0"/>
          <w:numId w:val="3"/>
        </w:numPr>
        <w:spacing w:before="0" w:beforeAutospacing="0" w:after="0" w:afterAutospacing="0"/>
        <w:jc w:val="both"/>
        <w:rPr>
          <w:rStyle w:val="m-3785372569660802848gmail-m-8701291481721258725gmail-m6033648756431101825gmail-m7727061752360352579gmail-s1"/>
          <w:rFonts w:ascii="Arial" w:hAnsi="Arial" w:cs="Arial"/>
          <w:sz w:val="22"/>
          <w:szCs w:val="22"/>
        </w:rPr>
      </w:pPr>
      <w:r w:rsidRPr="00B129C7">
        <w:rPr>
          <w:rStyle w:val="m-3785372569660802848gmail-m-8701291481721258725gmail-m6033648756431101825gmail-m7727061752360352579gmail-s1"/>
          <w:rFonts w:ascii="Arial" w:hAnsi="Arial" w:cs="Arial"/>
          <w:sz w:val="22"/>
          <w:szCs w:val="22"/>
        </w:rPr>
        <w:t>Możliwość ustalenia wartości domyślnych poszczególnych parametrów defibrylacji, monitorowania oraz ustawienia w sposób ręczny poziomów energii defibrylacji oraz poszczególnych parametrów</w:t>
      </w:r>
    </w:p>
    <w:p w:rsidR="00B129C7" w:rsidRPr="00B129C7" w:rsidRDefault="00B129C7" w:rsidP="00B129C7">
      <w:pPr>
        <w:pStyle w:val="m-3785372569660802848gmail-m-8701291481721258725gmail-m6033648756431101825gmail-m7727061752360352579gmail-p1"/>
        <w:numPr>
          <w:ilvl w:val="0"/>
          <w:numId w:val="3"/>
        </w:numPr>
        <w:spacing w:before="0" w:beforeAutospacing="0" w:after="0" w:afterAutospacing="0"/>
        <w:jc w:val="both"/>
        <w:rPr>
          <w:rStyle w:val="m-3785372569660802848gmail-m-8701291481721258725gmail-m6033648756431101825gmail-m7727061752360352579gmail-s1"/>
          <w:rFonts w:ascii="Arial" w:hAnsi="Arial" w:cs="Arial"/>
          <w:sz w:val="22"/>
          <w:szCs w:val="22"/>
        </w:rPr>
      </w:pPr>
      <w:r w:rsidRPr="00B129C7">
        <w:rPr>
          <w:rStyle w:val="m-3785372569660802848gmail-m-8701291481721258725gmail-m6033648756431101825gmail-m7727061752360352579gmail-s1"/>
          <w:rFonts w:ascii="Arial" w:hAnsi="Arial" w:cs="Arial"/>
          <w:sz w:val="22"/>
          <w:szCs w:val="22"/>
        </w:rPr>
        <w:t>Ekran kolorowy TFT o przekątnej 8.4", Możliwość wyświetlania do 6 krzywych dynamicznych jednocześnie</w:t>
      </w:r>
    </w:p>
    <w:p w:rsidR="00B129C7" w:rsidRPr="00B129C7" w:rsidRDefault="00B129C7" w:rsidP="00B129C7">
      <w:pPr>
        <w:pStyle w:val="m-3785372569660802848gmail-m-8701291481721258725gmail-m6033648756431101825gmail-m7727061752360352579gmail-p1"/>
        <w:numPr>
          <w:ilvl w:val="0"/>
          <w:numId w:val="3"/>
        </w:numPr>
        <w:spacing w:before="0" w:beforeAutospacing="0" w:after="0" w:afterAutospacing="0"/>
        <w:jc w:val="both"/>
        <w:rPr>
          <w:rStyle w:val="m-3785372569660802848gmail-m-8701291481721258725gmail-m6033648756431101825gmail-m7727061752360352579gmail-s1"/>
          <w:rFonts w:ascii="Arial" w:hAnsi="Arial" w:cs="Arial"/>
          <w:sz w:val="22"/>
          <w:szCs w:val="22"/>
        </w:rPr>
      </w:pPr>
      <w:r w:rsidRPr="00B129C7">
        <w:rPr>
          <w:rStyle w:val="m-3785372569660802848gmail-m-8701291481721258725gmail-m6033648756431101825gmail-m7727061752360352579gmail-s1"/>
          <w:rFonts w:ascii="Arial" w:hAnsi="Arial" w:cs="Arial"/>
          <w:sz w:val="22"/>
          <w:szCs w:val="22"/>
        </w:rPr>
        <w:t xml:space="preserve">Wyświetlania na ekranie pełnego zapisu 12 </w:t>
      </w:r>
      <w:proofErr w:type="spellStart"/>
      <w:r w:rsidRPr="00B129C7">
        <w:rPr>
          <w:rStyle w:val="m-3785372569660802848gmail-m-8701291481721258725gmail-m6033648756431101825gmail-m7727061752360352579gmail-s1"/>
          <w:rFonts w:ascii="Arial" w:hAnsi="Arial" w:cs="Arial"/>
          <w:sz w:val="22"/>
          <w:szCs w:val="22"/>
        </w:rPr>
        <w:t>odprowadzeń</w:t>
      </w:r>
      <w:proofErr w:type="spellEnd"/>
      <w:r w:rsidRPr="00B129C7">
        <w:rPr>
          <w:rStyle w:val="m-3785372569660802848gmail-m-8701291481721258725gmail-m6033648756431101825gmail-m7727061752360352579gmail-s1"/>
          <w:rFonts w:ascii="Arial" w:hAnsi="Arial" w:cs="Arial"/>
          <w:sz w:val="22"/>
          <w:szCs w:val="22"/>
        </w:rPr>
        <w:t xml:space="preserve"> EKG oraz wydruk z interpretacją słowną wyników analizy wraz z wynikami pomiarów amplitudo-czasowych</w:t>
      </w:r>
    </w:p>
    <w:p w:rsidR="00B129C7" w:rsidRPr="00B129C7" w:rsidRDefault="00B129C7" w:rsidP="00B129C7">
      <w:pPr>
        <w:pStyle w:val="m-3785372569660802848gmail-m-8701291481721258725gmail-m6033648756431101825gmail-m7727061752360352579gmail-p1"/>
        <w:numPr>
          <w:ilvl w:val="0"/>
          <w:numId w:val="3"/>
        </w:numPr>
        <w:spacing w:before="0" w:beforeAutospacing="0" w:after="0" w:afterAutospacing="0"/>
        <w:jc w:val="both"/>
        <w:rPr>
          <w:rStyle w:val="m-3785372569660802848gmail-m-8701291481721258725gmail-m6033648756431101825gmail-m7727061752360352579gmail-s1"/>
          <w:rFonts w:ascii="Arial" w:hAnsi="Arial" w:cs="Arial"/>
          <w:sz w:val="22"/>
          <w:szCs w:val="22"/>
        </w:rPr>
      </w:pPr>
      <w:r w:rsidRPr="00B129C7">
        <w:rPr>
          <w:rStyle w:val="m-3785372569660802848gmail-m-8701291481721258725gmail-m6033648756431101825gmail-m7727061752360352579gmail-s1"/>
          <w:rFonts w:ascii="Arial" w:hAnsi="Arial" w:cs="Arial"/>
          <w:sz w:val="22"/>
          <w:szCs w:val="22"/>
        </w:rPr>
        <w:t>Pamięć w postaci karty danych (monitorowanie, defibrylacja, stymulacja, procedury terapeutyczne)</w:t>
      </w:r>
    </w:p>
    <w:p w:rsidR="00B129C7" w:rsidRPr="00B129C7" w:rsidRDefault="00B129C7" w:rsidP="00B129C7">
      <w:pPr>
        <w:pStyle w:val="m-3785372569660802848gmail-m-8701291481721258725gmail-m6033648756431101825gmail-m7727061752360352579gmail-p1"/>
        <w:numPr>
          <w:ilvl w:val="0"/>
          <w:numId w:val="3"/>
        </w:numPr>
        <w:spacing w:before="0" w:beforeAutospacing="0" w:after="0" w:afterAutospacing="0"/>
        <w:jc w:val="both"/>
        <w:rPr>
          <w:rStyle w:val="m-3785372569660802848gmail-m-8701291481721258725gmail-m6033648756431101825gmail-m7727061752360352579gmail-s1"/>
          <w:rFonts w:ascii="Arial" w:hAnsi="Arial" w:cs="Arial"/>
          <w:sz w:val="22"/>
          <w:szCs w:val="22"/>
        </w:rPr>
      </w:pPr>
      <w:r w:rsidRPr="00B129C7">
        <w:rPr>
          <w:rStyle w:val="m-3785372569660802848gmail-m-8701291481721258725gmail-m6033648756431101825gmail-m7727061752360352579gmail-s1"/>
          <w:rFonts w:ascii="Arial" w:hAnsi="Arial" w:cs="Arial"/>
          <w:sz w:val="22"/>
          <w:szCs w:val="22"/>
        </w:rPr>
        <w:t>Wzmocnienie zapisu EKG regulowane w zakresie 0,25 do 2 cm/</w:t>
      </w:r>
      <w:proofErr w:type="spellStart"/>
      <w:r w:rsidRPr="00B129C7">
        <w:rPr>
          <w:rStyle w:val="m-3785372569660802848gmail-m-8701291481721258725gmail-m6033648756431101825gmail-m7727061752360352579gmail-s1"/>
          <w:rFonts w:ascii="Arial" w:hAnsi="Arial" w:cs="Arial"/>
          <w:sz w:val="22"/>
          <w:szCs w:val="22"/>
        </w:rPr>
        <w:t>mV</w:t>
      </w:r>
      <w:proofErr w:type="spellEnd"/>
    </w:p>
    <w:p w:rsidR="00B129C7" w:rsidRPr="00B129C7" w:rsidRDefault="00B129C7" w:rsidP="00B129C7">
      <w:pPr>
        <w:pStyle w:val="m-3785372569660802848gmail-m-8701291481721258725gmail-m6033648756431101825gmail-m7727061752360352579gmail-p1"/>
        <w:numPr>
          <w:ilvl w:val="0"/>
          <w:numId w:val="3"/>
        </w:numPr>
        <w:spacing w:before="0" w:beforeAutospacing="0" w:after="0" w:afterAutospacing="0"/>
        <w:jc w:val="both"/>
        <w:rPr>
          <w:rStyle w:val="m-3785372569660802848gmail-m-8701291481721258725gmail-m6033648756431101825gmail-m7727061752360352579gmail-s1"/>
          <w:rFonts w:ascii="Arial" w:hAnsi="Arial" w:cs="Arial"/>
          <w:sz w:val="22"/>
          <w:szCs w:val="22"/>
        </w:rPr>
      </w:pPr>
      <w:r w:rsidRPr="00B129C7">
        <w:rPr>
          <w:rStyle w:val="m-3785372569660802848gmail-m-8701291481721258725gmail-m6033648756431101825gmail-m7727061752360352579gmail-s1"/>
          <w:rFonts w:ascii="Arial" w:hAnsi="Arial" w:cs="Arial"/>
          <w:sz w:val="22"/>
          <w:szCs w:val="22"/>
        </w:rPr>
        <w:t xml:space="preserve">Częstość stymulacji w zakresie 30-150 </w:t>
      </w:r>
      <w:proofErr w:type="spellStart"/>
      <w:r w:rsidRPr="00B129C7">
        <w:rPr>
          <w:rStyle w:val="m-3785372569660802848gmail-m-8701291481721258725gmail-m6033648756431101825gmail-m7727061752360352579gmail-s1"/>
          <w:rFonts w:ascii="Arial" w:hAnsi="Arial" w:cs="Arial"/>
          <w:sz w:val="22"/>
          <w:szCs w:val="22"/>
        </w:rPr>
        <w:t>imp</w:t>
      </w:r>
      <w:proofErr w:type="spellEnd"/>
      <w:r w:rsidRPr="00B129C7">
        <w:rPr>
          <w:rStyle w:val="m-3785372569660802848gmail-m-8701291481721258725gmail-m6033648756431101825gmail-m7727061752360352579gmail-s1"/>
          <w:rFonts w:ascii="Arial" w:hAnsi="Arial" w:cs="Arial"/>
          <w:sz w:val="22"/>
          <w:szCs w:val="22"/>
        </w:rPr>
        <w:t xml:space="preserve">/ min, prąd stymulacji w zakresie 0-150 </w:t>
      </w:r>
      <w:proofErr w:type="spellStart"/>
      <w:r w:rsidRPr="00B129C7">
        <w:rPr>
          <w:rStyle w:val="m-3785372569660802848gmail-m-8701291481721258725gmail-m6033648756431101825gmail-m7727061752360352579gmail-s1"/>
          <w:rFonts w:ascii="Arial" w:hAnsi="Arial" w:cs="Arial"/>
          <w:sz w:val="22"/>
          <w:szCs w:val="22"/>
        </w:rPr>
        <w:t>mA</w:t>
      </w:r>
      <w:proofErr w:type="spellEnd"/>
    </w:p>
    <w:p w:rsidR="00B129C7" w:rsidRPr="00B129C7" w:rsidRDefault="00B129C7" w:rsidP="00B129C7">
      <w:pPr>
        <w:pStyle w:val="m-3785372569660802848gmail-m-8701291481721258725gmail-m6033648756431101825gmail-m7727061752360352579gmail-p1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129C7">
        <w:rPr>
          <w:rStyle w:val="m-3785372569660802848gmail-m-8701291481721258725gmail-m6033648756431101825gmail-m7727061752360352579gmail-s1"/>
          <w:rFonts w:ascii="Arial" w:hAnsi="Arial" w:cs="Arial"/>
          <w:sz w:val="22"/>
          <w:szCs w:val="22"/>
        </w:rPr>
        <w:t>Pomiary  NIBP ręczne i </w:t>
      </w:r>
      <w:r w:rsidRPr="00B129C7">
        <w:rPr>
          <w:rFonts w:ascii="Arial" w:hAnsi="Arial" w:cs="Arial"/>
          <w:sz w:val="22"/>
          <w:szCs w:val="22"/>
        </w:rPr>
        <w:t xml:space="preserve">automatyczne w odstępach czasowych 1-60 minut, zakres pomiaru średniego 26-220 </w:t>
      </w:r>
      <w:proofErr w:type="spellStart"/>
      <w:r w:rsidRPr="00B129C7">
        <w:rPr>
          <w:rFonts w:ascii="Arial" w:hAnsi="Arial" w:cs="Arial"/>
          <w:sz w:val="22"/>
          <w:szCs w:val="22"/>
        </w:rPr>
        <w:t>mmHg</w:t>
      </w:r>
      <w:proofErr w:type="spellEnd"/>
    </w:p>
    <w:p w:rsidR="00B129C7" w:rsidRPr="00B129C7" w:rsidRDefault="00B129C7" w:rsidP="00B129C7">
      <w:pPr>
        <w:pStyle w:val="m-3785372569660802848gmail-m-8701291481721258725gmail-m6033648756431101825gmail-m7727061752360352579gmail-p1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129C7">
        <w:rPr>
          <w:rFonts w:ascii="Arial" w:hAnsi="Arial" w:cs="Arial"/>
          <w:sz w:val="22"/>
          <w:szCs w:val="22"/>
        </w:rPr>
        <w:t>Wyświetlanie na ekranie defibrylatora w formie numerycznej rzeczywistej częstotliwości z wykresem słupkowym obrazującym głębokość prowadzonych uciśnięć klatki piersiowej zgodnie z wytycznymi ERC 2015</w:t>
      </w:r>
    </w:p>
    <w:p w:rsidR="00B129C7" w:rsidRPr="00B129C7" w:rsidRDefault="00B129C7" w:rsidP="00F0370B">
      <w:pPr>
        <w:pStyle w:val="m-3785372569660802848gmail-m-8701291481721258725gmail-m6033648756431101825gmail-m7727061752360352579gmail-p1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129C7">
        <w:rPr>
          <w:rFonts w:ascii="Arial" w:hAnsi="Arial" w:cs="Arial"/>
          <w:sz w:val="22"/>
          <w:szCs w:val="22"/>
        </w:rPr>
        <w:t>Konieczność wykonania przerwy w celu prezentacji na ekranie przebiegu EKG w przerwie między uciśnięciami klatki piersiowej</w:t>
      </w:r>
    </w:p>
    <w:p w:rsidR="00B129C7" w:rsidRPr="00B129C7" w:rsidRDefault="00B129C7" w:rsidP="00F0370B">
      <w:pPr>
        <w:pStyle w:val="m-3785372569660802848gmail-m-8701291481721258725gmail-m6033648756431101825gmail-m7727061752360352579gmail-p1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129C7">
        <w:rPr>
          <w:rFonts w:ascii="Arial" w:hAnsi="Arial" w:cs="Arial"/>
          <w:sz w:val="22"/>
          <w:szCs w:val="22"/>
        </w:rPr>
        <w:t>Monitorowanie etCO2 i respiracji u pacjentów zaintubowanych i niezaintubowanych, zakres pomiarów etCO2 0-100 mm</w:t>
      </w:r>
      <w:r w:rsidR="00FA00EE">
        <w:rPr>
          <w:rFonts w:ascii="Arial" w:hAnsi="Arial" w:cs="Arial"/>
          <w:sz w:val="22"/>
          <w:szCs w:val="22"/>
        </w:rPr>
        <w:t xml:space="preserve"> </w:t>
      </w:r>
      <w:r w:rsidRPr="00B129C7">
        <w:rPr>
          <w:rFonts w:ascii="Arial" w:hAnsi="Arial" w:cs="Arial"/>
          <w:sz w:val="22"/>
          <w:szCs w:val="22"/>
        </w:rPr>
        <w:t>Hg, zakres częstości oddechów 3-150/minutę</w:t>
      </w:r>
    </w:p>
    <w:p w:rsidR="00B129C7" w:rsidRPr="00F0370B" w:rsidRDefault="00B129C7" w:rsidP="00F0370B">
      <w:pPr>
        <w:pStyle w:val="m-3785372569660802848gmail-m-8701291481721258725gmail-m6033648756431101825gmail-m7727061752360352579gmail-p1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129C7">
        <w:rPr>
          <w:rFonts w:ascii="Arial" w:hAnsi="Arial" w:cs="Arial"/>
          <w:sz w:val="22"/>
          <w:szCs w:val="22"/>
        </w:rPr>
        <w:t>2 kable EKG, 4-ro oraz 6-cio żyłowy do wykonania 12 odprowadzeniowego EKG</w:t>
      </w:r>
    </w:p>
    <w:p w:rsidR="00B129C7" w:rsidRDefault="00B129C7" w:rsidP="00F0370B">
      <w:pPr>
        <w:pStyle w:val="m-3785372569660802848gmail-m-8701291481721258725gmail-m6033648756431101825gmail-m7727061752360352579gmail-p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129C7">
        <w:rPr>
          <w:rFonts w:ascii="Arial" w:hAnsi="Arial" w:cs="Arial"/>
          <w:sz w:val="22"/>
          <w:szCs w:val="22"/>
        </w:rPr>
        <w:t>Przy zachowaniu pozostałych zapisów OPZ.</w:t>
      </w:r>
    </w:p>
    <w:p w:rsidR="00A079B9" w:rsidRDefault="00A079B9" w:rsidP="00B129C7">
      <w:pPr>
        <w:pStyle w:val="m-3785372569660802848gmail-m-8701291481721258725gmail-m6033648756431101825gmail-m7727061752360352579gmail-p1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A079B9">
        <w:rPr>
          <w:rFonts w:ascii="Arial" w:hAnsi="Arial" w:cs="Arial"/>
          <w:b/>
          <w:sz w:val="22"/>
          <w:szCs w:val="22"/>
        </w:rPr>
        <w:t>Odp. Zgodnie z SIWZ.</w:t>
      </w:r>
    </w:p>
    <w:p w:rsidR="00FA00EE" w:rsidRDefault="00FA00EE" w:rsidP="00B129C7">
      <w:pPr>
        <w:pStyle w:val="m-3785372569660802848gmail-m-8701291481721258725gmail-m6033648756431101825gmail-m7727061752360352579gmail-p1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FA00EE" w:rsidRPr="00FA00EE" w:rsidRDefault="00FA00EE" w:rsidP="00FA00EE">
      <w:pPr>
        <w:pStyle w:val="Akapitzlist"/>
        <w:numPr>
          <w:ilvl w:val="0"/>
          <w:numId w:val="5"/>
        </w:numPr>
        <w:suppressAutoHyphens/>
        <w:spacing w:after="0"/>
        <w:jc w:val="both"/>
        <w:rPr>
          <w:rFonts w:ascii="Arial" w:hAnsi="Arial" w:cs="Arial"/>
          <w:b/>
          <w:lang w:eastAsia="ar-SA"/>
        </w:rPr>
      </w:pPr>
      <w:r w:rsidRPr="00FA00EE">
        <w:rPr>
          <w:rFonts w:ascii="Arial" w:hAnsi="Arial" w:cs="Arial"/>
          <w:b/>
          <w:lang w:eastAsia="ar-SA"/>
        </w:rPr>
        <w:t xml:space="preserve">Pytanie </w:t>
      </w:r>
    </w:p>
    <w:p w:rsidR="00FA00EE" w:rsidRPr="00FA00EE" w:rsidRDefault="00FA00EE" w:rsidP="00FA00EE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FA00EE">
        <w:rPr>
          <w:rFonts w:ascii="Arial" w:hAnsi="Arial" w:cs="Arial"/>
          <w:sz w:val="22"/>
          <w:szCs w:val="22"/>
          <w:lang w:eastAsia="ar-SA"/>
        </w:rPr>
        <w:t xml:space="preserve">Czy Zamawiający dopuszcza do zaoferowania ambulans z bez </w:t>
      </w:r>
      <w:proofErr w:type="spellStart"/>
      <w:r w:rsidRPr="00FA00EE">
        <w:rPr>
          <w:rFonts w:ascii="Arial" w:hAnsi="Arial" w:cs="Arial"/>
          <w:sz w:val="22"/>
          <w:szCs w:val="22"/>
          <w:lang w:eastAsia="ar-SA"/>
        </w:rPr>
        <w:t>tempomatu</w:t>
      </w:r>
      <w:proofErr w:type="spellEnd"/>
      <w:r w:rsidRPr="00FA00EE">
        <w:rPr>
          <w:rFonts w:ascii="Arial" w:hAnsi="Arial" w:cs="Arial"/>
          <w:sz w:val="22"/>
          <w:szCs w:val="22"/>
          <w:lang w:eastAsia="ar-SA"/>
        </w:rPr>
        <w:t xml:space="preserve"> i ogranicznika prędkości ?</w:t>
      </w:r>
    </w:p>
    <w:p w:rsidR="00FA00EE" w:rsidRPr="00FA00EE" w:rsidRDefault="00FA00EE" w:rsidP="00FA00EE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FA00EE">
        <w:rPr>
          <w:rFonts w:ascii="Arial" w:hAnsi="Arial" w:cs="Arial"/>
          <w:sz w:val="22"/>
          <w:szCs w:val="22"/>
          <w:lang w:eastAsia="ar-SA"/>
        </w:rPr>
        <w:t>Wyjaśniamy, że oferowany ambulans posiada Świadectwo Zgodności WE oraz  spełnia wszystkie wymogi normy  PN EN 1789 i NFZ, ponad to  posiada Certyfikat Zgodności z w/w normą wydany przez Niezależną Jednostkę Notyfikującą.</w:t>
      </w:r>
    </w:p>
    <w:p w:rsidR="00FA00EE" w:rsidRPr="00FA00EE" w:rsidRDefault="0050577E" w:rsidP="00FA00EE">
      <w:pPr>
        <w:suppressAutoHyphens/>
        <w:rPr>
          <w:rFonts w:ascii="Arial" w:hAnsi="Arial" w:cs="Arial"/>
          <w:b/>
          <w:sz w:val="22"/>
          <w:szCs w:val="22"/>
          <w:lang w:eastAsia="ar-SA"/>
        </w:rPr>
      </w:pPr>
      <w:r w:rsidRPr="0050577E">
        <w:rPr>
          <w:rFonts w:ascii="Arial" w:hAnsi="Arial" w:cs="Arial"/>
          <w:b/>
          <w:sz w:val="22"/>
          <w:szCs w:val="22"/>
          <w:lang w:eastAsia="ar-SA"/>
        </w:rPr>
        <w:t>Odp. Zgodnie z SIWZ.</w:t>
      </w:r>
    </w:p>
    <w:p w:rsidR="00FA00EE" w:rsidRPr="00FA00EE" w:rsidRDefault="00FA00EE" w:rsidP="00FA00EE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FA00EE" w:rsidRPr="00FA00EE" w:rsidRDefault="00FA00EE" w:rsidP="00FA00EE">
      <w:pPr>
        <w:pStyle w:val="Akapitzlist"/>
        <w:numPr>
          <w:ilvl w:val="0"/>
          <w:numId w:val="5"/>
        </w:numPr>
        <w:suppressAutoHyphens/>
        <w:spacing w:after="0"/>
        <w:rPr>
          <w:rFonts w:ascii="Arial" w:hAnsi="Arial" w:cs="Arial"/>
          <w:b/>
          <w:lang w:eastAsia="ar-SA"/>
        </w:rPr>
      </w:pPr>
      <w:r w:rsidRPr="00FA00EE">
        <w:rPr>
          <w:rFonts w:ascii="Arial" w:hAnsi="Arial" w:cs="Arial"/>
          <w:b/>
          <w:lang w:eastAsia="ar-SA"/>
        </w:rPr>
        <w:t xml:space="preserve">Pytanie </w:t>
      </w:r>
    </w:p>
    <w:p w:rsidR="00FA00EE" w:rsidRDefault="00FA00EE" w:rsidP="00FA00EE">
      <w:pPr>
        <w:tabs>
          <w:tab w:val="left" w:pos="142"/>
        </w:tabs>
        <w:suppressAutoHyphens/>
        <w:ind w:left="284" w:hanging="1378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                   </w:t>
      </w:r>
      <w:r w:rsidRPr="00FA00EE">
        <w:rPr>
          <w:rFonts w:ascii="Arial" w:hAnsi="Arial" w:cs="Arial"/>
          <w:sz w:val="22"/>
          <w:szCs w:val="22"/>
          <w:lang w:eastAsia="ar-SA"/>
        </w:rPr>
        <w:t>Czy Zamawiający wymaga aby prawe i lewe drzwi przesuwne były fabryczne tj. wykonane w fabryce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FA00EE">
        <w:rPr>
          <w:rFonts w:ascii="Arial" w:hAnsi="Arial" w:cs="Arial"/>
          <w:sz w:val="22"/>
          <w:szCs w:val="22"/>
          <w:lang w:eastAsia="ar-SA"/>
        </w:rPr>
        <w:t>producenta pojazdu bazowego, co zapewnia fabryczną długość gwarancji na lakier  ?</w:t>
      </w:r>
    </w:p>
    <w:p w:rsidR="00FA00EE" w:rsidRPr="0050577E" w:rsidRDefault="0050577E" w:rsidP="0050577E">
      <w:pPr>
        <w:tabs>
          <w:tab w:val="left" w:pos="142"/>
        </w:tabs>
        <w:suppressAutoHyphens/>
        <w:ind w:left="284" w:hanging="1378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                   </w:t>
      </w:r>
      <w:r w:rsidRPr="0050577E">
        <w:rPr>
          <w:rFonts w:ascii="Arial" w:hAnsi="Arial" w:cs="Arial"/>
          <w:b/>
          <w:sz w:val="22"/>
          <w:szCs w:val="22"/>
          <w:lang w:eastAsia="ar-SA"/>
        </w:rPr>
        <w:t xml:space="preserve">Odp. Tak. </w:t>
      </w:r>
    </w:p>
    <w:p w:rsidR="0050577E" w:rsidRPr="00FA00EE" w:rsidRDefault="0050577E" w:rsidP="0050577E">
      <w:pPr>
        <w:tabs>
          <w:tab w:val="left" w:pos="142"/>
        </w:tabs>
        <w:suppressAutoHyphens/>
        <w:ind w:left="284" w:hanging="1378"/>
        <w:rPr>
          <w:rFonts w:ascii="Arial" w:hAnsi="Arial" w:cs="Arial"/>
          <w:sz w:val="22"/>
          <w:szCs w:val="22"/>
          <w:lang w:eastAsia="ar-SA"/>
        </w:rPr>
      </w:pPr>
    </w:p>
    <w:p w:rsidR="00FA00EE" w:rsidRPr="00FA00EE" w:rsidRDefault="00FA00EE" w:rsidP="00FA00EE">
      <w:pPr>
        <w:pStyle w:val="Akapitzlist"/>
        <w:numPr>
          <w:ilvl w:val="0"/>
          <w:numId w:val="5"/>
        </w:numPr>
        <w:suppressAutoHyphens/>
        <w:spacing w:after="0" w:line="240" w:lineRule="auto"/>
        <w:rPr>
          <w:rFonts w:ascii="Arial" w:hAnsi="Arial" w:cs="Arial"/>
          <w:b/>
          <w:lang w:eastAsia="ar-SA"/>
        </w:rPr>
      </w:pPr>
      <w:r w:rsidRPr="00FA00EE">
        <w:rPr>
          <w:rFonts w:ascii="Arial" w:hAnsi="Arial" w:cs="Arial"/>
          <w:b/>
          <w:lang w:eastAsia="ar-SA"/>
        </w:rPr>
        <w:t xml:space="preserve">Pytanie </w:t>
      </w:r>
    </w:p>
    <w:p w:rsidR="00FA00EE" w:rsidRDefault="00FA00EE" w:rsidP="00FA00EE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FA00EE">
        <w:rPr>
          <w:rFonts w:ascii="Arial" w:hAnsi="Arial" w:cs="Arial"/>
          <w:sz w:val="22"/>
          <w:szCs w:val="22"/>
          <w:lang w:eastAsia="ar-SA"/>
        </w:rPr>
        <w:t>Czy Zamawiający wymaga dostawy w ciągu 40 dni, prosimy o potwierdzenie ?</w:t>
      </w:r>
    </w:p>
    <w:p w:rsidR="009F22E6" w:rsidRDefault="009F22E6" w:rsidP="00FA00EE">
      <w:pPr>
        <w:suppressAutoHyphens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>Odp. Zamawiający potwierdza termin realizacji w ciągu 40 dni jednocześnie informując, że w Załączniku nr 1 nastąpiła omyłka pisarska :</w:t>
      </w:r>
    </w:p>
    <w:p w:rsidR="009F22E6" w:rsidRDefault="009F22E6" w:rsidP="00FA00EE">
      <w:pPr>
        <w:suppressAutoHyphens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 xml:space="preserve"> - jest – termin realizacji 90 dni</w:t>
      </w:r>
    </w:p>
    <w:p w:rsidR="0050577E" w:rsidRPr="00FA00EE" w:rsidRDefault="009F22E6" w:rsidP="00FA00EE">
      <w:pPr>
        <w:suppressAutoHyphens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 xml:space="preserve">- winno być – termin realizacji 40 dni  </w:t>
      </w:r>
    </w:p>
    <w:p w:rsidR="00FA00EE" w:rsidRPr="00172F04" w:rsidRDefault="002F529C" w:rsidP="0050577E">
      <w:pPr>
        <w:suppressAutoHyphens/>
        <w:rPr>
          <w:rFonts w:ascii="Arial" w:hAnsi="Arial" w:cs="Arial"/>
          <w:sz w:val="22"/>
          <w:szCs w:val="22"/>
          <w:u w:val="single"/>
          <w:lang w:eastAsia="ar-SA"/>
        </w:rPr>
      </w:pPr>
      <w:r w:rsidRPr="00172F04">
        <w:rPr>
          <w:rFonts w:ascii="Arial" w:hAnsi="Arial" w:cs="Arial"/>
          <w:sz w:val="22"/>
          <w:szCs w:val="22"/>
          <w:u w:val="single"/>
          <w:lang w:eastAsia="ar-SA"/>
        </w:rPr>
        <w:t>Obowiązuje Załącznik nr 1 –</w:t>
      </w:r>
      <w:r w:rsidR="00172F04" w:rsidRPr="00172F04">
        <w:rPr>
          <w:rFonts w:ascii="Arial" w:hAnsi="Arial" w:cs="Arial"/>
          <w:sz w:val="22"/>
          <w:szCs w:val="22"/>
          <w:u w:val="single"/>
          <w:lang w:eastAsia="ar-SA"/>
        </w:rPr>
        <w:t xml:space="preserve"> modyfikacja !</w:t>
      </w:r>
    </w:p>
    <w:p w:rsidR="009F22E6" w:rsidRDefault="009F22E6" w:rsidP="009F22E6">
      <w:pPr>
        <w:pStyle w:val="Akapitzlist"/>
        <w:suppressAutoHyphens/>
        <w:spacing w:after="0"/>
        <w:rPr>
          <w:rFonts w:ascii="Arial" w:hAnsi="Arial" w:cs="Arial"/>
          <w:b/>
          <w:lang w:eastAsia="ar-SA"/>
        </w:rPr>
      </w:pPr>
    </w:p>
    <w:p w:rsidR="009F22E6" w:rsidRDefault="009F22E6" w:rsidP="009F22E6">
      <w:pPr>
        <w:pStyle w:val="Akapitzlist"/>
        <w:suppressAutoHyphens/>
        <w:spacing w:after="0"/>
        <w:rPr>
          <w:rFonts w:ascii="Arial" w:hAnsi="Arial" w:cs="Arial"/>
          <w:b/>
          <w:lang w:eastAsia="ar-SA"/>
        </w:rPr>
      </w:pPr>
      <w:bookmarkStart w:id="0" w:name="_GoBack"/>
      <w:bookmarkEnd w:id="0"/>
    </w:p>
    <w:p w:rsidR="00FA00EE" w:rsidRPr="00FA00EE" w:rsidRDefault="00FA00EE" w:rsidP="00F0370B">
      <w:pPr>
        <w:pStyle w:val="Akapitzlist"/>
        <w:numPr>
          <w:ilvl w:val="0"/>
          <w:numId w:val="5"/>
        </w:numPr>
        <w:suppressAutoHyphens/>
        <w:spacing w:after="0"/>
        <w:rPr>
          <w:rFonts w:ascii="Arial" w:hAnsi="Arial" w:cs="Arial"/>
          <w:b/>
          <w:lang w:eastAsia="ar-SA"/>
        </w:rPr>
      </w:pPr>
      <w:r w:rsidRPr="00FA00EE">
        <w:rPr>
          <w:rFonts w:ascii="Arial" w:hAnsi="Arial" w:cs="Arial"/>
          <w:b/>
          <w:lang w:eastAsia="ar-SA"/>
        </w:rPr>
        <w:lastRenderedPageBreak/>
        <w:t>Pytanie</w:t>
      </w:r>
    </w:p>
    <w:p w:rsidR="00FA00EE" w:rsidRDefault="00FA00EE" w:rsidP="00F0370B">
      <w:pPr>
        <w:suppressAutoHyphens/>
        <w:ind w:left="360"/>
        <w:rPr>
          <w:rFonts w:ascii="Arial" w:hAnsi="Arial" w:cs="Arial"/>
          <w:sz w:val="22"/>
          <w:szCs w:val="22"/>
          <w:lang w:eastAsia="ar-SA"/>
        </w:rPr>
      </w:pPr>
      <w:r w:rsidRPr="00FA00EE">
        <w:rPr>
          <w:rFonts w:ascii="Arial" w:hAnsi="Arial" w:cs="Arial"/>
          <w:sz w:val="22"/>
          <w:szCs w:val="22"/>
          <w:lang w:eastAsia="ar-SA"/>
        </w:rPr>
        <w:t>Czy Zamawiający dopuszcza do zaoferowania ambulans z norma emisji spalin Euro 6 lub VI ?</w:t>
      </w:r>
    </w:p>
    <w:p w:rsidR="0050577E" w:rsidRPr="0050577E" w:rsidRDefault="0050577E" w:rsidP="0050577E">
      <w:pPr>
        <w:suppressAutoHyphens/>
        <w:rPr>
          <w:rFonts w:ascii="Arial" w:hAnsi="Arial" w:cs="Arial"/>
          <w:b/>
          <w:sz w:val="22"/>
          <w:szCs w:val="22"/>
          <w:lang w:eastAsia="ar-SA"/>
        </w:rPr>
      </w:pPr>
      <w:r w:rsidRPr="0050577E">
        <w:rPr>
          <w:rFonts w:ascii="Arial" w:hAnsi="Arial" w:cs="Arial"/>
          <w:b/>
          <w:sz w:val="22"/>
          <w:szCs w:val="22"/>
          <w:lang w:eastAsia="ar-SA"/>
        </w:rPr>
        <w:t xml:space="preserve">Odp. Zamawiający </w:t>
      </w:r>
      <w:r>
        <w:rPr>
          <w:rFonts w:ascii="Arial" w:hAnsi="Arial" w:cs="Arial"/>
          <w:b/>
          <w:sz w:val="22"/>
          <w:szCs w:val="22"/>
          <w:lang w:eastAsia="ar-SA"/>
        </w:rPr>
        <w:t>dopuszcza nie wymaga.</w:t>
      </w:r>
    </w:p>
    <w:p w:rsidR="00F0370B" w:rsidRPr="00FA00EE" w:rsidRDefault="00F0370B" w:rsidP="00F0370B">
      <w:pPr>
        <w:suppressAutoHyphens/>
        <w:ind w:left="360"/>
        <w:rPr>
          <w:rFonts w:ascii="Arial" w:hAnsi="Arial" w:cs="Arial"/>
          <w:sz w:val="22"/>
          <w:szCs w:val="22"/>
          <w:lang w:eastAsia="ar-SA"/>
        </w:rPr>
      </w:pPr>
    </w:p>
    <w:p w:rsidR="00FA00EE" w:rsidRPr="00FA00EE" w:rsidRDefault="00FA00EE" w:rsidP="00FA00EE">
      <w:pPr>
        <w:suppressAutoHyphens/>
        <w:ind w:left="2832" w:hanging="2796"/>
        <w:rPr>
          <w:rFonts w:ascii="Arial" w:hAnsi="Arial" w:cs="Arial"/>
          <w:sz w:val="22"/>
          <w:szCs w:val="22"/>
          <w:lang w:eastAsia="ar-SA"/>
        </w:rPr>
      </w:pPr>
    </w:p>
    <w:p w:rsidR="00F0370B" w:rsidRDefault="00F0370B" w:rsidP="00F0370B">
      <w:pPr>
        <w:pStyle w:val="Akapitzlist"/>
        <w:suppressAutoHyphens/>
        <w:rPr>
          <w:rFonts w:ascii="Arial" w:hAnsi="Arial" w:cs="Arial"/>
          <w:lang w:eastAsia="ar-SA"/>
        </w:rPr>
      </w:pPr>
    </w:p>
    <w:p w:rsidR="00FA00EE" w:rsidRPr="00F0370B" w:rsidRDefault="00FA00EE" w:rsidP="00F0370B">
      <w:pPr>
        <w:pStyle w:val="Akapitzlist"/>
        <w:numPr>
          <w:ilvl w:val="0"/>
          <w:numId w:val="5"/>
        </w:numPr>
        <w:suppressAutoHyphens/>
        <w:spacing w:after="0"/>
        <w:rPr>
          <w:rFonts w:ascii="Arial" w:hAnsi="Arial" w:cs="Arial"/>
          <w:b/>
          <w:lang w:eastAsia="ar-SA"/>
        </w:rPr>
      </w:pPr>
      <w:r w:rsidRPr="00F0370B">
        <w:rPr>
          <w:rFonts w:ascii="Arial" w:hAnsi="Arial" w:cs="Arial"/>
          <w:b/>
          <w:lang w:eastAsia="ar-SA"/>
        </w:rPr>
        <w:t xml:space="preserve">Pytanie </w:t>
      </w:r>
    </w:p>
    <w:p w:rsidR="00FA00EE" w:rsidRDefault="00FA00EE" w:rsidP="00F0370B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FA00EE">
        <w:rPr>
          <w:rFonts w:ascii="Arial" w:hAnsi="Arial" w:cs="Arial"/>
          <w:sz w:val="22"/>
          <w:szCs w:val="22"/>
          <w:lang w:eastAsia="ar-SA"/>
        </w:rPr>
        <w:t>Czy Zamawiający dopuszcza do zaoferowania ambulans  z automatyczną  skrzynią biegów ?</w:t>
      </w:r>
    </w:p>
    <w:p w:rsidR="0050577E" w:rsidRPr="00FA00EE" w:rsidRDefault="0050577E" w:rsidP="00F0370B">
      <w:pPr>
        <w:suppressAutoHyphens/>
        <w:rPr>
          <w:rFonts w:ascii="Arial" w:hAnsi="Arial" w:cs="Arial"/>
          <w:b/>
          <w:sz w:val="22"/>
          <w:szCs w:val="22"/>
          <w:lang w:eastAsia="ar-SA"/>
        </w:rPr>
      </w:pPr>
      <w:r w:rsidRPr="0050577E">
        <w:rPr>
          <w:rFonts w:ascii="Arial" w:hAnsi="Arial" w:cs="Arial"/>
          <w:b/>
          <w:sz w:val="22"/>
          <w:szCs w:val="22"/>
          <w:lang w:eastAsia="ar-SA"/>
        </w:rPr>
        <w:t>Odp. Zamawiający nie dopuszcza.</w:t>
      </w:r>
    </w:p>
    <w:p w:rsidR="00FA00EE" w:rsidRPr="00FA00EE" w:rsidRDefault="00FA00EE" w:rsidP="00F0370B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FA00EE" w:rsidRPr="00A079B9" w:rsidRDefault="00FA00EE" w:rsidP="00F0370B">
      <w:pPr>
        <w:pStyle w:val="m-3785372569660802848gmail-m-8701291481721258725gmail-m6033648756431101825gmail-m7727061752360352579gmail-p1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6D70D3" w:rsidRDefault="00172F04"/>
    <w:p w:rsidR="00A079B9" w:rsidRPr="00A079B9" w:rsidRDefault="00A079B9">
      <w:pPr>
        <w:rPr>
          <w:rFonts w:ascii="Arial" w:hAnsi="Arial" w:cs="Arial"/>
          <w:sz w:val="22"/>
          <w:szCs w:val="22"/>
        </w:rPr>
      </w:pPr>
      <w:r>
        <w:t xml:space="preserve">                                                                                                    </w:t>
      </w:r>
      <w:r w:rsidRPr="00A079B9">
        <w:rPr>
          <w:rFonts w:ascii="Arial" w:hAnsi="Arial" w:cs="Arial"/>
          <w:sz w:val="22"/>
          <w:szCs w:val="22"/>
        </w:rPr>
        <w:t>Zamawiający</w:t>
      </w:r>
    </w:p>
    <w:p w:rsidR="00A079B9" w:rsidRDefault="00A079B9"/>
    <w:p w:rsidR="00A079B9" w:rsidRDefault="00A079B9">
      <w:r>
        <w:t xml:space="preserve"> </w:t>
      </w:r>
    </w:p>
    <w:p w:rsidR="00A079B9" w:rsidRDefault="00A079B9">
      <w:r>
        <w:t xml:space="preserve">                                                                                           …………………………………</w:t>
      </w:r>
    </w:p>
    <w:sectPr w:rsidR="00A07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836D8"/>
    <w:multiLevelType w:val="hybridMultilevel"/>
    <w:tmpl w:val="5AC6CAFE"/>
    <w:styleLink w:val="Numery"/>
    <w:lvl w:ilvl="0" w:tplc="1BCE0B6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FCC098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D5204C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6B0698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7BC0D4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358C908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C3CA43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7C2C50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EE0D38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>
    <w:nsid w:val="2C253DC5"/>
    <w:multiLevelType w:val="hybridMultilevel"/>
    <w:tmpl w:val="D88871BA"/>
    <w:lvl w:ilvl="0" w:tplc="35D6C2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83A70"/>
    <w:multiLevelType w:val="hybridMultilevel"/>
    <w:tmpl w:val="3094F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EE37FE"/>
    <w:multiLevelType w:val="hybridMultilevel"/>
    <w:tmpl w:val="5AC6CAFE"/>
    <w:numStyleLink w:val="Numery"/>
  </w:abstractNum>
  <w:abstractNum w:abstractNumId="4">
    <w:nsid w:val="7E3D43EB"/>
    <w:multiLevelType w:val="hybridMultilevel"/>
    <w:tmpl w:val="B91046C2"/>
    <w:lvl w:ilvl="0" w:tplc="692403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9C7"/>
    <w:rsid w:val="00172F04"/>
    <w:rsid w:val="002F529C"/>
    <w:rsid w:val="0050577E"/>
    <w:rsid w:val="00944836"/>
    <w:rsid w:val="009F22E6"/>
    <w:rsid w:val="00A079B9"/>
    <w:rsid w:val="00AE2E50"/>
    <w:rsid w:val="00B129C7"/>
    <w:rsid w:val="00F0370B"/>
    <w:rsid w:val="00FA00EE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9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re">
    <w:name w:val="Treść"/>
    <w:rsid w:val="00B129C7"/>
    <w:pPr>
      <w:spacing w:after="0" w:line="240" w:lineRule="auto"/>
    </w:pPr>
    <w:rPr>
      <w:rFonts w:ascii="Helvetica" w:eastAsia="Arial Unicode MS" w:hAnsi="Helvetica" w:cs="Arial Unicode MS"/>
      <w:color w:val="000000"/>
      <w:lang w:eastAsia="pl-PL"/>
    </w:rPr>
  </w:style>
  <w:style w:type="paragraph" w:customStyle="1" w:styleId="m-3785372569660802848gmail-m-8701291481721258725gmail-m6033648756431101825gmail-m7727061752360352579gmail-p1">
    <w:name w:val="m_-3785372569660802848gmail-m_-8701291481721258725gmail-m_6033648756431101825gmail-m_7727061752360352579gmail-p1"/>
    <w:basedOn w:val="Normalny"/>
    <w:rsid w:val="00B129C7"/>
    <w:pPr>
      <w:spacing w:before="100" w:beforeAutospacing="1" w:after="100" w:afterAutospacing="1"/>
    </w:pPr>
    <w:rPr>
      <w:rFonts w:eastAsia="Calibri"/>
    </w:rPr>
  </w:style>
  <w:style w:type="character" w:customStyle="1" w:styleId="m-3785372569660802848gmail-m-8701291481721258725gmail-m6033648756431101825gmail-m7727061752360352579gmail-s1">
    <w:name w:val="m_-3785372569660802848gmail-m_-8701291481721258725gmail-m_6033648756431101825gmail-m_7727061752360352579gmail-s1"/>
    <w:basedOn w:val="Domylnaczcionkaakapitu"/>
    <w:rsid w:val="00B129C7"/>
  </w:style>
  <w:style w:type="numbering" w:customStyle="1" w:styleId="Numery">
    <w:name w:val="Numery"/>
    <w:rsid w:val="00B129C7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9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re">
    <w:name w:val="Treść"/>
    <w:rsid w:val="00B129C7"/>
    <w:pPr>
      <w:spacing w:after="0" w:line="240" w:lineRule="auto"/>
    </w:pPr>
    <w:rPr>
      <w:rFonts w:ascii="Helvetica" w:eastAsia="Arial Unicode MS" w:hAnsi="Helvetica" w:cs="Arial Unicode MS"/>
      <w:color w:val="000000"/>
      <w:lang w:eastAsia="pl-PL"/>
    </w:rPr>
  </w:style>
  <w:style w:type="paragraph" w:customStyle="1" w:styleId="m-3785372569660802848gmail-m-8701291481721258725gmail-m6033648756431101825gmail-m7727061752360352579gmail-p1">
    <w:name w:val="m_-3785372569660802848gmail-m_-8701291481721258725gmail-m_6033648756431101825gmail-m_7727061752360352579gmail-p1"/>
    <w:basedOn w:val="Normalny"/>
    <w:rsid w:val="00B129C7"/>
    <w:pPr>
      <w:spacing w:before="100" w:beforeAutospacing="1" w:after="100" w:afterAutospacing="1"/>
    </w:pPr>
    <w:rPr>
      <w:rFonts w:eastAsia="Calibri"/>
    </w:rPr>
  </w:style>
  <w:style w:type="character" w:customStyle="1" w:styleId="m-3785372569660802848gmail-m-8701291481721258725gmail-m6033648756431101825gmail-m7727061752360352579gmail-s1">
    <w:name w:val="m_-3785372569660802848gmail-m_-8701291481721258725gmail-m_6033648756431101825gmail-m_7727061752360352579gmail-s1"/>
    <w:basedOn w:val="Domylnaczcionkaakapitu"/>
    <w:rsid w:val="00B129C7"/>
  </w:style>
  <w:style w:type="numbering" w:customStyle="1" w:styleId="Numery">
    <w:name w:val="Numery"/>
    <w:rsid w:val="00B129C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6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817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9</cp:revision>
  <cp:lastPrinted>2018-11-29T06:20:00Z</cp:lastPrinted>
  <dcterms:created xsi:type="dcterms:W3CDTF">2018-11-28T06:18:00Z</dcterms:created>
  <dcterms:modified xsi:type="dcterms:W3CDTF">2018-11-29T06:24:00Z</dcterms:modified>
</cp:coreProperties>
</file>