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D6" w:rsidRDefault="00DF75D6" w:rsidP="00DF75D6">
      <w:pPr>
        <w:rPr>
          <w:rFonts w:ascii="Arial" w:eastAsia="Lucida Sans Unicode" w:hAnsi="Arial"/>
          <w:sz w:val="22"/>
          <w:szCs w:val="22"/>
          <w:lang w:bidi="ar-SA"/>
        </w:rPr>
      </w:pPr>
      <w:r>
        <w:rPr>
          <w:rFonts w:ascii="Arial" w:eastAsia="Lucida Sans Unicode" w:hAnsi="Arial"/>
          <w:sz w:val="22"/>
          <w:szCs w:val="22"/>
          <w:lang w:bidi="ar-SA"/>
        </w:rPr>
        <w:t>SPZOZ.EPII.23.21.2017</w:t>
      </w:r>
    </w:p>
    <w:p w:rsidR="00DF75D6" w:rsidRDefault="004742CE" w:rsidP="00DF75D6">
      <w:pPr>
        <w:spacing w:line="100" w:lineRule="atLeast"/>
        <w:jc w:val="right"/>
        <w:rPr>
          <w:rFonts w:ascii="Arial" w:eastAsia="Lucida Sans Unicode" w:hAnsi="Arial"/>
          <w:sz w:val="22"/>
          <w:szCs w:val="22"/>
          <w:lang w:bidi="ar-SA"/>
        </w:rPr>
      </w:pPr>
      <w:r>
        <w:rPr>
          <w:rFonts w:ascii="Arial" w:eastAsia="Lucida Sans Unicode" w:hAnsi="Arial"/>
          <w:sz w:val="22"/>
          <w:szCs w:val="22"/>
          <w:lang w:bidi="ar-SA"/>
        </w:rPr>
        <w:t xml:space="preserve">  Kościan 15</w:t>
      </w:r>
      <w:bookmarkStart w:id="0" w:name="_GoBack"/>
      <w:bookmarkEnd w:id="0"/>
      <w:r w:rsidR="00DF75D6">
        <w:rPr>
          <w:rFonts w:ascii="Arial" w:eastAsia="Lucida Sans Unicode" w:hAnsi="Arial"/>
          <w:sz w:val="22"/>
          <w:szCs w:val="22"/>
          <w:lang w:bidi="ar-SA"/>
        </w:rPr>
        <w:t xml:space="preserve">.09.2017r </w:t>
      </w:r>
    </w:p>
    <w:p w:rsidR="00DF75D6" w:rsidRPr="00DF75D6" w:rsidRDefault="00DF75D6" w:rsidP="00DF75D6">
      <w:pPr>
        <w:spacing w:line="100" w:lineRule="atLeast"/>
        <w:jc w:val="both"/>
        <w:rPr>
          <w:rFonts w:ascii="Arial" w:eastAsia="Lucida Sans Unicode" w:hAnsi="Arial"/>
          <w:sz w:val="22"/>
          <w:szCs w:val="22"/>
          <w:lang w:bidi="ar-SA"/>
        </w:rPr>
      </w:pPr>
      <w:r w:rsidRPr="00DF75D6">
        <w:rPr>
          <w:rFonts w:ascii="Arial" w:eastAsia="Lucida Sans Unicode" w:hAnsi="Arial"/>
          <w:sz w:val="22"/>
          <w:szCs w:val="22"/>
          <w:lang w:bidi="ar-SA"/>
        </w:rPr>
        <w:t>Zamawiający :</w:t>
      </w:r>
    </w:p>
    <w:p w:rsidR="00DF75D6" w:rsidRPr="00DF75D6" w:rsidRDefault="00DF75D6" w:rsidP="00DF75D6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>Samodzielny Publiczny Zespół</w:t>
      </w:r>
    </w:p>
    <w:p w:rsidR="00DF75D6" w:rsidRPr="00DF75D6" w:rsidRDefault="00DF75D6" w:rsidP="00DF75D6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 xml:space="preserve">Opieki Zdrowotnej </w:t>
      </w:r>
    </w:p>
    <w:p w:rsidR="00DF75D6" w:rsidRPr="00DF75D6" w:rsidRDefault="00DF75D6" w:rsidP="00DF75D6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>w Kościanie</w:t>
      </w:r>
    </w:p>
    <w:p w:rsidR="00DF75D6" w:rsidRPr="00DF75D6" w:rsidRDefault="00DF75D6" w:rsidP="00DF75D6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>64-000 Kościan</w:t>
      </w:r>
    </w:p>
    <w:p w:rsidR="00DF75D6" w:rsidRPr="00DF75D6" w:rsidRDefault="00DF75D6" w:rsidP="00DF75D6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>Ul. Szpitalna 7</w:t>
      </w:r>
    </w:p>
    <w:p w:rsidR="00DF75D6" w:rsidRPr="00DF75D6" w:rsidRDefault="00DF75D6" w:rsidP="00DF75D6">
      <w:pPr>
        <w:spacing w:line="100" w:lineRule="atLeast"/>
        <w:jc w:val="both"/>
        <w:rPr>
          <w:rFonts w:ascii="Arial" w:eastAsia="Lucida Sans Unicode" w:hAnsi="Arial"/>
          <w:sz w:val="22"/>
          <w:szCs w:val="22"/>
          <w:lang w:bidi="ar-SA"/>
        </w:rPr>
      </w:pPr>
      <w:r w:rsidRPr="00DF75D6">
        <w:rPr>
          <w:rFonts w:ascii="Arial" w:eastAsia="Lucida Sans Unicode" w:hAnsi="Arial"/>
          <w:sz w:val="22"/>
          <w:szCs w:val="22"/>
          <w:lang w:bidi="ar-SA"/>
        </w:rPr>
        <w:t>Fax : 0-65 512 -07 -07</w:t>
      </w:r>
    </w:p>
    <w:p w:rsidR="00DF75D6" w:rsidRPr="00DF75D6" w:rsidRDefault="00DF75D6" w:rsidP="00DF75D6">
      <w:pPr>
        <w:rPr>
          <w:rFonts w:ascii="Arial" w:eastAsia="Lucida Sans Unicode" w:hAnsi="Arial"/>
          <w:b/>
          <w:bCs/>
          <w:sz w:val="22"/>
          <w:szCs w:val="22"/>
          <w:lang w:bidi="ar-SA"/>
        </w:rPr>
      </w:pPr>
    </w:p>
    <w:p w:rsidR="00DF75D6" w:rsidRPr="00DF75D6" w:rsidRDefault="00DF75D6" w:rsidP="00DF75D6">
      <w:pPr>
        <w:widowControl/>
        <w:suppressAutoHyphens w:val="0"/>
        <w:spacing w:after="200" w:line="276" w:lineRule="auto"/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</w:pPr>
      <w:r w:rsidRPr="00DF75D6">
        <w:rPr>
          <w:rFonts w:ascii="Arial" w:eastAsiaTheme="minorEastAsia" w:hAnsi="Arial"/>
          <w:kern w:val="0"/>
          <w:sz w:val="22"/>
          <w:szCs w:val="22"/>
          <w:lang w:eastAsia="pl-PL" w:bidi="ar-SA"/>
        </w:rPr>
        <w:t xml:space="preserve">                                                           </w:t>
      </w:r>
      <w:r>
        <w:rPr>
          <w:rFonts w:ascii="Arial" w:eastAsiaTheme="minorEastAsia" w:hAnsi="Arial"/>
          <w:kern w:val="0"/>
          <w:sz w:val="22"/>
          <w:szCs w:val="22"/>
          <w:lang w:eastAsia="pl-PL" w:bidi="ar-SA"/>
        </w:rPr>
        <w:t xml:space="preserve">                       </w:t>
      </w:r>
      <w:r w:rsidRPr="00DF75D6">
        <w:rPr>
          <w:rFonts w:ascii="Arial" w:eastAsiaTheme="minorEastAsia" w:hAnsi="Arial"/>
          <w:kern w:val="0"/>
          <w:sz w:val="22"/>
          <w:szCs w:val="22"/>
          <w:lang w:eastAsia="pl-PL" w:bidi="ar-SA"/>
        </w:rPr>
        <w:t xml:space="preserve">   </w:t>
      </w:r>
      <w:r w:rsidRPr="00DF75D6"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  <w:t xml:space="preserve">Do </w:t>
      </w:r>
      <w:r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  <w:t xml:space="preserve">   </w:t>
      </w:r>
      <w:r w:rsidRPr="00DF75D6"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  <w:t xml:space="preserve">zainteresowanych </w:t>
      </w:r>
    </w:p>
    <w:p w:rsidR="00DF75D6" w:rsidRPr="00DF75D6" w:rsidRDefault="00DF75D6" w:rsidP="00DF75D6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DF75D6"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Dotyczy:</w:t>
      </w:r>
      <w:r w:rsidRPr="00DF75D6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Postępowania o udzielenie zamówienia publicznego pn.</w:t>
      </w:r>
    </w:p>
    <w:p w:rsidR="00B213C7" w:rsidRDefault="00B213C7" w:rsidP="00DF75D6">
      <w:pPr>
        <w:rPr>
          <w:rFonts w:ascii="Arial" w:hAnsi="Arial"/>
          <w:b/>
          <w:sz w:val="22"/>
          <w:szCs w:val="22"/>
          <w:u w:val="single"/>
        </w:rPr>
      </w:pPr>
    </w:p>
    <w:p w:rsidR="00DF75D6" w:rsidRPr="00DF75D6" w:rsidRDefault="00DF75D6" w:rsidP="00DF75D6">
      <w:pPr>
        <w:rPr>
          <w:rFonts w:ascii="Arial" w:hAnsi="Arial"/>
          <w:sz w:val="22"/>
          <w:szCs w:val="22"/>
          <w:u w:val="single"/>
        </w:rPr>
      </w:pPr>
      <w:r w:rsidRPr="00DF75D6">
        <w:rPr>
          <w:rFonts w:ascii="Arial" w:hAnsi="Arial"/>
          <w:b/>
          <w:sz w:val="22"/>
          <w:szCs w:val="22"/>
          <w:u w:val="single"/>
        </w:rPr>
        <w:t>Dostawa endoprotez ortopedycznych oraz implantów do wykonywania zabiegów ortopedycznych wraz z dzierżawą systemów ich mocowania</w:t>
      </w:r>
    </w:p>
    <w:p w:rsidR="00B213C7" w:rsidRDefault="00DF75D6" w:rsidP="00DF75D6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DF75D6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dla Samodzielnego Publicznego Zespołu</w:t>
      </w:r>
      <w:r w:rsidR="00B213C7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Opieki Zdrowotnej w Kościanie.</w:t>
      </w:r>
    </w:p>
    <w:p w:rsidR="00B213C7" w:rsidRDefault="00B213C7" w:rsidP="00DF75D6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:rsidR="00DF75D6" w:rsidRPr="00DF75D6" w:rsidRDefault="00DF75D6" w:rsidP="00DF75D6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DF75D6"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Znak sprawy SPZOZ.EPII.23.21.2017</w:t>
      </w:r>
    </w:p>
    <w:p w:rsidR="00B213C7" w:rsidRDefault="00B213C7" w:rsidP="00B213C7">
      <w:pPr>
        <w:spacing w:line="100" w:lineRule="atLeast"/>
        <w:jc w:val="both"/>
        <w:rPr>
          <w:rFonts w:ascii="Arial" w:eastAsia="Lucida Sans Unicode" w:hAnsi="Arial"/>
          <w:kern w:val="1"/>
          <w:sz w:val="22"/>
          <w:szCs w:val="22"/>
          <w:u w:val="single"/>
          <w:lang w:bidi="ar-SA"/>
        </w:rPr>
      </w:pPr>
    </w:p>
    <w:p w:rsidR="00B213C7" w:rsidRPr="00B213C7" w:rsidRDefault="00B213C7" w:rsidP="00B213C7">
      <w:pPr>
        <w:spacing w:line="100" w:lineRule="atLeast"/>
        <w:jc w:val="both"/>
        <w:rPr>
          <w:rFonts w:ascii="Arial" w:eastAsia="Lucida Sans Unicode" w:hAnsi="Arial"/>
          <w:b/>
          <w:bCs/>
          <w:kern w:val="1"/>
          <w:sz w:val="22"/>
          <w:szCs w:val="22"/>
          <w:u w:val="single"/>
          <w:lang w:bidi="ar-SA"/>
        </w:rPr>
      </w:pPr>
      <w:r w:rsidRPr="00B213C7">
        <w:rPr>
          <w:rFonts w:ascii="Arial" w:eastAsia="Lucida Sans Unicode" w:hAnsi="Arial"/>
          <w:kern w:val="1"/>
          <w:sz w:val="22"/>
          <w:szCs w:val="22"/>
          <w:u w:val="single"/>
          <w:lang w:bidi="ar-SA"/>
        </w:rPr>
        <w:t>Niniejsza odpowiedź została udzielona na mocy art.38 ust.1-6 ustawy Prawo Zamówień Publicznych z dnia 29 stycznia 2004 roku (Dz. U. z 2015 r.  poz. 2164 ze zm. )</w:t>
      </w:r>
      <w:r w:rsidRPr="00B213C7">
        <w:rPr>
          <w:rFonts w:ascii="Arial" w:eastAsia="Lucida Sans Unicode" w:hAnsi="Arial"/>
          <w:b/>
          <w:bCs/>
          <w:kern w:val="1"/>
          <w:sz w:val="22"/>
          <w:szCs w:val="22"/>
          <w:u w:val="single"/>
          <w:lang w:bidi="ar-SA"/>
        </w:rPr>
        <w:t xml:space="preserve"> </w:t>
      </w:r>
    </w:p>
    <w:p w:rsidR="00DF75D6" w:rsidRDefault="00DF75D6" w:rsidP="00DF75D6">
      <w:pPr>
        <w:rPr>
          <w:rFonts w:ascii="Arial" w:hAnsi="Arial"/>
          <w:sz w:val="22"/>
          <w:szCs w:val="22"/>
        </w:rPr>
      </w:pPr>
    </w:p>
    <w:p w:rsidR="00DF75D6" w:rsidRPr="00DF75D6" w:rsidRDefault="00DF75D6" w:rsidP="00DF75D6">
      <w:pPr>
        <w:rPr>
          <w:rFonts w:ascii="Arial" w:hAnsi="Arial"/>
          <w:b/>
          <w:sz w:val="22"/>
          <w:szCs w:val="22"/>
        </w:rPr>
      </w:pPr>
      <w:r w:rsidRPr="00DF75D6">
        <w:rPr>
          <w:rFonts w:ascii="Arial" w:hAnsi="Arial"/>
          <w:b/>
          <w:sz w:val="22"/>
          <w:szCs w:val="22"/>
        </w:rPr>
        <w:t>Pytanie 1 do pakietu 1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>Czy Zamawiający dopuści do postępowania poza zapisami SIWZ asortyment równoważny o charakterystyce: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 xml:space="preserve">Poz. 2 – trzpień  endoprotezy stawu biodrowego prosty, proporcjonalny wykonany ze stopu tytanu, w części bliższej pokryty porowatym czystym tytanem i </w:t>
      </w:r>
      <w:proofErr w:type="spellStart"/>
      <w:r w:rsidRPr="00DF75D6">
        <w:rPr>
          <w:rFonts w:ascii="Arial" w:hAnsi="Arial"/>
          <w:sz w:val="22"/>
          <w:szCs w:val="22"/>
        </w:rPr>
        <w:t>hydroksyapatytem</w:t>
      </w:r>
      <w:proofErr w:type="spellEnd"/>
      <w:r w:rsidRPr="00DF75D6">
        <w:rPr>
          <w:rFonts w:ascii="Arial" w:hAnsi="Arial"/>
          <w:sz w:val="22"/>
          <w:szCs w:val="22"/>
        </w:rPr>
        <w:t xml:space="preserve">. Trzpień posiada wzdłużne rowki </w:t>
      </w:r>
      <w:proofErr w:type="spellStart"/>
      <w:r w:rsidRPr="00DF75D6">
        <w:rPr>
          <w:rFonts w:ascii="Arial" w:hAnsi="Arial"/>
          <w:sz w:val="22"/>
          <w:szCs w:val="22"/>
        </w:rPr>
        <w:t>antyrotacyjne</w:t>
      </w:r>
      <w:proofErr w:type="spellEnd"/>
      <w:r w:rsidRPr="00DF75D6">
        <w:rPr>
          <w:rFonts w:ascii="Arial" w:hAnsi="Arial"/>
          <w:sz w:val="22"/>
          <w:szCs w:val="22"/>
        </w:rPr>
        <w:t xml:space="preserve">. Dostępny w opcjach kąta szyjkowo-trzonowego (132° - standard i 127° - </w:t>
      </w:r>
      <w:proofErr w:type="spellStart"/>
      <w:r w:rsidRPr="00DF75D6">
        <w:rPr>
          <w:rFonts w:ascii="Arial" w:hAnsi="Arial"/>
          <w:sz w:val="22"/>
          <w:szCs w:val="22"/>
        </w:rPr>
        <w:t>lateralizowany</w:t>
      </w:r>
      <w:proofErr w:type="spellEnd"/>
      <w:r w:rsidRPr="00DF75D6">
        <w:rPr>
          <w:rFonts w:ascii="Arial" w:hAnsi="Arial"/>
          <w:sz w:val="22"/>
          <w:szCs w:val="22"/>
        </w:rPr>
        <w:t xml:space="preserve">) w 11 rozmiarach i długościach 93-126mm dla każdego z kątów. Trzpień rośnie zarówno w wymiarze bocznym jak i przyśrodkowym, stożek kompatybilny z oferowanymi głowami; 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 xml:space="preserve">Poz. 3 – panewka bezcementowa, </w:t>
      </w:r>
      <w:proofErr w:type="spellStart"/>
      <w:r w:rsidRPr="00DF75D6">
        <w:rPr>
          <w:rFonts w:ascii="Arial" w:hAnsi="Arial"/>
          <w:sz w:val="22"/>
          <w:szCs w:val="22"/>
        </w:rPr>
        <w:t>press-fitowa</w:t>
      </w:r>
      <w:proofErr w:type="spellEnd"/>
      <w:r w:rsidRPr="00DF75D6">
        <w:rPr>
          <w:rFonts w:ascii="Arial" w:hAnsi="Arial"/>
          <w:sz w:val="22"/>
          <w:szCs w:val="22"/>
        </w:rPr>
        <w:t xml:space="preserve"> w opcji pełnej i otworowej (3-5 otworów) w wymiarach zgodnych z SIWZ; posiada poszerzenie w okolicy równikowej o 1,8mm zwiększające pierwotną stabilność w obrębie pierścienia kostnego panewki;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 xml:space="preserve">Poz. 4 – wkład polietylenowy w zwiększonej wytrzymałości mechanicznej i na utlenianie osiągniętej bez dodatków organicznych. Ścieralność w okresie pięcioletnim poniżej 5mikrometrów (potwierdzone w badaniach klinicznych), </w:t>
      </w:r>
      <w:proofErr w:type="spellStart"/>
      <w:r w:rsidRPr="00DF75D6">
        <w:rPr>
          <w:rFonts w:ascii="Arial" w:hAnsi="Arial"/>
          <w:sz w:val="22"/>
          <w:szCs w:val="22"/>
        </w:rPr>
        <w:t>crosslinkowana</w:t>
      </w:r>
      <w:proofErr w:type="spellEnd"/>
      <w:r w:rsidRPr="00DF75D6">
        <w:rPr>
          <w:rFonts w:ascii="Arial" w:hAnsi="Arial"/>
          <w:sz w:val="22"/>
          <w:szCs w:val="22"/>
        </w:rPr>
        <w:t xml:space="preserve"> sekwencyjnie małymi dawkami promieni gamma, sterylizowana radiologicznie i stabilizowana termicznie przez wyżarzanie, pakowana w środowisku tlenowym (z powodu bliskiego zeru ryzyku oksydacyjnemu)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>Poz. 7 – głowy ceramiczne do artykulacji z wkładką PE lub ceramiczną w rozmiarach zgodnych z SIWZ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>Poz. 8  - wkłady ceramiczne do panewek w średnicach od 46mm do 68mm włącznie dedykowane do artykulacji z głowami ceramicznymi?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>Oferent zapewnia dzierżawę kompletnego instrumentarium niezbędnego do opracowania kostnego i implantacji elementów endoprotezy wraz z zestawem napędów operacyjnych (piła oscylacyjna i napęd wiertarski), akumulatorowych wraz z ładowarką i końcówkami kompatybilnymi z oferowanym instrumentarium. Piła współpracująca z jednorazowymi ostrzami (koszt ostrzy wliczony w koszt zestawu endoprotezy)?</w:t>
      </w:r>
    </w:p>
    <w:p w:rsidR="00DF75D6" w:rsidRDefault="00DF75D6" w:rsidP="00DF75D6">
      <w:pPr>
        <w:rPr>
          <w:rFonts w:ascii="Arial" w:hAnsi="Arial"/>
          <w:sz w:val="22"/>
          <w:szCs w:val="22"/>
        </w:rPr>
      </w:pPr>
    </w:p>
    <w:p w:rsidR="00DF75D6" w:rsidRPr="00DF75D6" w:rsidRDefault="00DF75D6" w:rsidP="00DF75D6">
      <w:pPr>
        <w:rPr>
          <w:rFonts w:ascii="Arial" w:hAnsi="Arial"/>
          <w:b/>
          <w:sz w:val="22"/>
          <w:szCs w:val="22"/>
          <w:u w:val="single"/>
        </w:rPr>
      </w:pPr>
      <w:r w:rsidRPr="00DF75D6">
        <w:rPr>
          <w:rFonts w:ascii="Arial" w:hAnsi="Arial"/>
          <w:b/>
          <w:sz w:val="22"/>
          <w:szCs w:val="22"/>
          <w:u w:val="single"/>
        </w:rPr>
        <w:t>Odp.</w:t>
      </w:r>
      <w:r w:rsidR="006841DC">
        <w:rPr>
          <w:rFonts w:ascii="Arial" w:hAnsi="Arial"/>
          <w:b/>
          <w:sz w:val="22"/>
          <w:szCs w:val="22"/>
          <w:u w:val="single"/>
        </w:rPr>
        <w:t xml:space="preserve"> Zgodnie z SIWZ</w:t>
      </w:r>
    </w:p>
    <w:p w:rsidR="00DF75D6" w:rsidRDefault="00DF75D6" w:rsidP="00DF75D6">
      <w:pPr>
        <w:rPr>
          <w:rFonts w:ascii="Arial" w:hAnsi="Arial"/>
          <w:sz w:val="22"/>
          <w:szCs w:val="22"/>
        </w:rPr>
      </w:pPr>
    </w:p>
    <w:p w:rsidR="00DF75D6" w:rsidRPr="00DF75D6" w:rsidRDefault="00DF75D6" w:rsidP="00DF75D6">
      <w:pPr>
        <w:rPr>
          <w:rFonts w:ascii="Arial" w:hAnsi="Arial"/>
          <w:b/>
          <w:sz w:val="22"/>
          <w:szCs w:val="22"/>
        </w:rPr>
      </w:pPr>
      <w:r w:rsidRPr="00DF75D6">
        <w:rPr>
          <w:rFonts w:ascii="Arial" w:hAnsi="Arial"/>
          <w:b/>
          <w:sz w:val="22"/>
          <w:szCs w:val="22"/>
        </w:rPr>
        <w:t>Pytanie 2 do pakietu 2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 xml:space="preserve">Czy Zamawiający dopuści do postępowania poza zapisami SIWZ asortyment równoważny o </w:t>
      </w:r>
      <w:r w:rsidRPr="00DF75D6">
        <w:rPr>
          <w:rFonts w:ascii="Arial" w:hAnsi="Arial"/>
          <w:sz w:val="22"/>
          <w:szCs w:val="22"/>
        </w:rPr>
        <w:lastRenderedPageBreak/>
        <w:t>charakterystyce: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 xml:space="preserve">Poz. 2 - Trzpień bezcementowy endoprotezy stawu biodrowego w części bliższej napylony porowatą powierzchnią i </w:t>
      </w:r>
      <w:proofErr w:type="spellStart"/>
      <w:r w:rsidRPr="00DF75D6">
        <w:rPr>
          <w:rFonts w:ascii="Arial" w:hAnsi="Arial"/>
          <w:sz w:val="22"/>
          <w:szCs w:val="22"/>
        </w:rPr>
        <w:t>hydroxyapatytem</w:t>
      </w:r>
      <w:proofErr w:type="spellEnd"/>
      <w:r w:rsidRPr="00DF75D6">
        <w:rPr>
          <w:rFonts w:ascii="Arial" w:hAnsi="Arial"/>
          <w:sz w:val="22"/>
          <w:szCs w:val="22"/>
        </w:rPr>
        <w:t xml:space="preserve"> w minimum  13 rozmiarach, Dostępny w opcjach kąta szyjkowo-trzonowego (132° - standard i 127° - </w:t>
      </w:r>
      <w:proofErr w:type="spellStart"/>
      <w:r w:rsidRPr="00DF75D6">
        <w:rPr>
          <w:rFonts w:ascii="Arial" w:hAnsi="Arial"/>
          <w:sz w:val="22"/>
          <w:szCs w:val="22"/>
        </w:rPr>
        <w:t>lateralizowany</w:t>
      </w:r>
      <w:proofErr w:type="spellEnd"/>
      <w:r w:rsidRPr="00DF75D6">
        <w:rPr>
          <w:rFonts w:ascii="Arial" w:hAnsi="Arial"/>
          <w:sz w:val="22"/>
          <w:szCs w:val="22"/>
        </w:rPr>
        <w:t xml:space="preserve">), w kształcie klina, zwężający się </w:t>
      </w:r>
      <w:proofErr w:type="spellStart"/>
      <w:r w:rsidRPr="00DF75D6">
        <w:rPr>
          <w:rFonts w:ascii="Arial" w:hAnsi="Arial"/>
          <w:sz w:val="22"/>
          <w:szCs w:val="22"/>
        </w:rPr>
        <w:t>dystalnie</w:t>
      </w:r>
      <w:proofErr w:type="spellEnd"/>
      <w:r w:rsidRPr="00DF75D6">
        <w:rPr>
          <w:rFonts w:ascii="Arial" w:hAnsi="Arial"/>
          <w:sz w:val="22"/>
          <w:szCs w:val="22"/>
        </w:rPr>
        <w:t xml:space="preserve">, nie wymagający </w:t>
      </w:r>
      <w:proofErr w:type="spellStart"/>
      <w:r w:rsidRPr="00DF75D6">
        <w:rPr>
          <w:rFonts w:ascii="Arial" w:hAnsi="Arial"/>
          <w:sz w:val="22"/>
          <w:szCs w:val="22"/>
        </w:rPr>
        <w:t>centralizera</w:t>
      </w:r>
      <w:proofErr w:type="spellEnd"/>
      <w:r w:rsidRPr="00DF75D6">
        <w:rPr>
          <w:rFonts w:ascii="Arial" w:hAnsi="Arial"/>
          <w:sz w:val="22"/>
          <w:szCs w:val="22"/>
        </w:rPr>
        <w:t xml:space="preserve">; opcjonalnie dostępny trzpień anatomiczny w 8 rozmiarach (100-145mm), w części bliższej pokryty </w:t>
      </w:r>
      <w:proofErr w:type="spellStart"/>
      <w:r w:rsidRPr="00DF75D6">
        <w:rPr>
          <w:rFonts w:ascii="Arial" w:hAnsi="Arial"/>
          <w:sz w:val="22"/>
          <w:szCs w:val="22"/>
        </w:rPr>
        <w:t>hydroksyapatytem</w:t>
      </w:r>
      <w:proofErr w:type="spellEnd"/>
      <w:r w:rsidRPr="00DF75D6">
        <w:rPr>
          <w:rFonts w:ascii="Arial" w:hAnsi="Arial"/>
          <w:sz w:val="22"/>
          <w:szCs w:val="22"/>
        </w:rPr>
        <w:t xml:space="preserve"> w części dalszej polerowany. </w:t>
      </w:r>
      <w:proofErr w:type="spellStart"/>
      <w:r w:rsidRPr="00DF75D6">
        <w:rPr>
          <w:rFonts w:ascii="Arial" w:hAnsi="Arial"/>
          <w:sz w:val="22"/>
          <w:szCs w:val="22"/>
        </w:rPr>
        <w:t>Antewersja</w:t>
      </w:r>
      <w:proofErr w:type="spellEnd"/>
      <w:r w:rsidRPr="00DF75D6">
        <w:rPr>
          <w:rFonts w:ascii="Arial" w:hAnsi="Arial"/>
          <w:sz w:val="22"/>
          <w:szCs w:val="22"/>
        </w:rPr>
        <w:t xml:space="preserve"> trzpienia 7°, szyjki 5°. Opcjonalnie dostępny trzpień prosty </w:t>
      </w:r>
      <w:proofErr w:type="spellStart"/>
      <w:r w:rsidRPr="00DF75D6">
        <w:rPr>
          <w:rFonts w:ascii="Arial" w:hAnsi="Arial"/>
          <w:sz w:val="22"/>
          <w:szCs w:val="22"/>
        </w:rPr>
        <w:t>przynasadowy</w:t>
      </w:r>
      <w:proofErr w:type="spellEnd"/>
      <w:r w:rsidRPr="00DF75D6">
        <w:rPr>
          <w:rFonts w:ascii="Arial" w:hAnsi="Arial"/>
          <w:sz w:val="22"/>
          <w:szCs w:val="22"/>
        </w:rPr>
        <w:t xml:space="preserve"> wg wymogów SIWZ; stożki trzpieni kompatybilne z oferowanymi głowami;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>Poz. 3 – panewka Press-</w:t>
      </w:r>
      <w:proofErr w:type="spellStart"/>
      <w:r w:rsidRPr="00DF75D6">
        <w:rPr>
          <w:rFonts w:ascii="Arial" w:hAnsi="Arial"/>
          <w:sz w:val="22"/>
          <w:szCs w:val="22"/>
        </w:rPr>
        <w:t>fitowa</w:t>
      </w:r>
      <w:proofErr w:type="spellEnd"/>
      <w:r w:rsidRPr="00DF75D6">
        <w:rPr>
          <w:rFonts w:ascii="Arial" w:hAnsi="Arial"/>
          <w:sz w:val="22"/>
          <w:szCs w:val="22"/>
        </w:rPr>
        <w:t xml:space="preserve"> wg wymagań SIWZ z opcją dodatkowego nawisu realizowaną na poziomie wkładu polietylenowego w wartości 10°. Panewki z uniwersalnym opatentowanym mechanizmem blokowania wkładek polietylenowych, ceramicznych i metalowych minimalizującym ryzyko </w:t>
      </w:r>
      <w:proofErr w:type="spellStart"/>
      <w:r w:rsidRPr="00DF75D6">
        <w:rPr>
          <w:rFonts w:ascii="Arial" w:hAnsi="Arial"/>
          <w:sz w:val="22"/>
          <w:szCs w:val="22"/>
        </w:rPr>
        <w:t>mikroruchów</w:t>
      </w:r>
      <w:proofErr w:type="spellEnd"/>
      <w:r w:rsidRPr="00DF75D6">
        <w:rPr>
          <w:rFonts w:ascii="Arial" w:hAnsi="Arial"/>
          <w:sz w:val="22"/>
          <w:szCs w:val="22"/>
        </w:rPr>
        <w:t xml:space="preserve"> wkładki;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 xml:space="preserve">Poz. 4 – wkład polietylenowy w zwiększonej wytrzymałości mechanicznej i na utlenianie osiągniętej bez dodatków organicznych. Ścieralność w okresie pięcioletnim poniżej 5mikrometrów (potwierdzone w badaniach klinicznych), </w:t>
      </w:r>
      <w:proofErr w:type="spellStart"/>
      <w:r w:rsidRPr="00DF75D6">
        <w:rPr>
          <w:rFonts w:ascii="Arial" w:hAnsi="Arial"/>
          <w:sz w:val="22"/>
          <w:szCs w:val="22"/>
        </w:rPr>
        <w:t>crosslinkowana</w:t>
      </w:r>
      <w:proofErr w:type="spellEnd"/>
      <w:r w:rsidRPr="00DF75D6">
        <w:rPr>
          <w:rFonts w:ascii="Arial" w:hAnsi="Arial"/>
          <w:sz w:val="22"/>
          <w:szCs w:val="22"/>
        </w:rPr>
        <w:t xml:space="preserve"> sekwencyjnie małymi dawkami promieni gamma, sterylizowana radiologicznie i stabilizowana termicznie przez wyżarzanie, pakowana w środowisku tlenowym (z powodu bliskiego zeru ryzyku oksydacyjnemu)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>Poz. 6 – głowy ceramiczne w rozmiarach zgodnych z SIWZ w 3 długościach szyjki?</w:t>
      </w: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</w:p>
    <w:p w:rsidR="00DF75D6" w:rsidRPr="00DF75D6" w:rsidRDefault="00DF75D6" w:rsidP="00DF75D6">
      <w:pPr>
        <w:rPr>
          <w:rFonts w:ascii="Arial" w:hAnsi="Arial"/>
          <w:sz w:val="22"/>
          <w:szCs w:val="22"/>
        </w:rPr>
      </w:pPr>
      <w:r w:rsidRPr="00DF75D6">
        <w:rPr>
          <w:rFonts w:ascii="Arial" w:hAnsi="Arial"/>
          <w:sz w:val="22"/>
          <w:szCs w:val="22"/>
        </w:rPr>
        <w:t>Oferent zapewnia dzierżawę kompletnego instrumentarium niezbędnego do opracowania kostnego i implantacji elementów endoprotezy wraz z zestawem napędów operacyjnych (piła oscylacyjna i napęd wiertarski), akumulatorowych wraz z ładowarką i końcówkami kompatybilnymi z oferowanym instrumentarium. Piła współpracująca z jednorazowymi ostrzami (koszt ostrzy wliczony w koszt zestawu endoprotezy)?</w:t>
      </w:r>
    </w:p>
    <w:p w:rsidR="006D70D3" w:rsidRDefault="004742CE"/>
    <w:p w:rsidR="00DF75D6" w:rsidRDefault="00DF75D6">
      <w:pPr>
        <w:rPr>
          <w:rFonts w:ascii="Arial" w:hAnsi="Arial"/>
          <w:b/>
          <w:sz w:val="22"/>
          <w:szCs w:val="22"/>
          <w:u w:val="single"/>
        </w:rPr>
      </w:pPr>
      <w:r w:rsidRPr="00DF75D6">
        <w:rPr>
          <w:rFonts w:ascii="Arial" w:hAnsi="Arial"/>
          <w:b/>
          <w:sz w:val="22"/>
          <w:szCs w:val="22"/>
          <w:u w:val="single"/>
        </w:rPr>
        <w:t>Odp.</w:t>
      </w:r>
      <w:r w:rsidR="006841DC">
        <w:rPr>
          <w:rFonts w:ascii="Arial" w:hAnsi="Arial"/>
          <w:b/>
          <w:sz w:val="22"/>
          <w:szCs w:val="22"/>
          <w:u w:val="single"/>
        </w:rPr>
        <w:t xml:space="preserve"> Zgodnie z SIWZ.</w:t>
      </w:r>
    </w:p>
    <w:p w:rsidR="002056CF" w:rsidRDefault="002056CF">
      <w:pPr>
        <w:rPr>
          <w:rFonts w:ascii="Arial" w:hAnsi="Arial"/>
          <w:b/>
          <w:sz w:val="22"/>
          <w:szCs w:val="22"/>
          <w:u w:val="single"/>
        </w:rPr>
      </w:pPr>
    </w:p>
    <w:p w:rsidR="002056CF" w:rsidRDefault="002056CF">
      <w:pPr>
        <w:rPr>
          <w:rFonts w:ascii="Arial" w:hAnsi="Arial"/>
          <w:b/>
          <w:sz w:val="22"/>
          <w:szCs w:val="22"/>
          <w:u w:val="single"/>
        </w:rPr>
      </w:pPr>
    </w:p>
    <w:p w:rsidR="002056CF" w:rsidRDefault="002056CF">
      <w:pPr>
        <w:rPr>
          <w:rFonts w:ascii="Arial" w:hAnsi="Arial"/>
          <w:b/>
          <w:sz w:val="22"/>
          <w:szCs w:val="22"/>
          <w:u w:val="single"/>
        </w:rPr>
      </w:pPr>
    </w:p>
    <w:p w:rsidR="002056CF" w:rsidRDefault="002056CF">
      <w:pPr>
        <w:rPr>
          <w:rFonts w:ascii="Arial" w:hAnsi="Arial"/>
          <w:b/>
          <w:sz w:val="22"/>
          <w:szCs w:val="22"/>
        </w:rPr>
      </w:pPr>
      <w:r w:rsidRPr="002056CF"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         Za</w:t>
      </w:r>
      <w:r>
        <w:rPr>
          <w:rFonts w:ascii="Arial" w:hAnsi="Arial"/>
          <w:b/>
          <w:sz w:val="22"/>
          <w:szCs w:val="22"/>
        </w:rPr>
        <w:t>mawiający</w:t>
      </w:r>
    </w:p>
    <w:p w:rsidR="002056CF" w:rsidRDefault="002056CF">
      <w:pPr>
        <w:rPr>
          <w:rFonts w:ascii="Arial" w:hAnsi="Arial"/>
          <w:b/>
          <w:sz w:val="22"/>
          <w:szCs w:val="22"/>
        </w:rPr>
      </w:pPr>
    </w:p>
    <w:p w:rsidR="002056CF" w:rsidRDefault="002056CF">
      <w:pPr>
        <w:rPr>
          <w:rFonts w:ascii="Arial" w:hAnsi="Arial"/>
          <w:b/>
          <w:sz w:val="22"/>
          <w:szCs w:val="22"/>
        </w:rPr>
      </w:pPr>
    </w:p>
    <w:p w:rsidR="002056CF" w:rsidRPr="002056CF" w:rsidRDefault="002056C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    ……………………………….</w:t>
      </w:r>
    </w:p>
    <w:sectPr w:rsidR="002056CF" w:rsidRPr="0020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D6"/>
    <w:rsid w:val="002056CF"/>
    <w:rsid w:val="004742CE"/>
    <w:rsid w:val="006841DC"/>
    <w:rsid w:val="00944836"/>
    <w:rsid w:val="00B213C7"/>
    <w:rsid w:val="00DF75D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5D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5D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5</cp:revision>
  <dcterms:created xsi:type="dcterms:W3CDTF">2017-09-06T08:58:00Z</dcterms:created>
  <dcterms:modified xsi:type="dcterms:W3CDTF">2017-09-15T05:43:00Z</dcterms:modified>
</cp:coreProperties>
</file>