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19" w:rsidRPr="00250F19" w:rsidRDefault="00250F19" w:rsidP="00250F19">
      <w:pPr>
        <w:widowControl w:val="0"/>
        <w:suppressAutoHyphens/>
        <w:spacing w:after="0" w:line="240" w:lineRule="auto"/>
        <w:rPr>
          <w:rFonts w:eastAsia="Lucida Sans Unicode"/>
          <w:kern w:val="2"/>
          <w:sz w:val="24"/>
          <w:szCs w:val="24"/>
          <w:lang w:eastAsia="pl-PL"/>
        </w:rPr>
      </w:pPr>
    </w:p>
    <w:p w:rsidR="00250F19" w:rsidRDefault="00250F19" w:rsidP="00250F19">
      <w:pPr>
        <w:widowControl w:val="0"/>
        <w:suppressAutoHyphens/>
        <w:spacing w:after="0" w:line="100" w:lineRule="atLeast"/>
        <w:rPr>
          <w:rFonts w:eastAsia="Lucida Sans Unicode" w:cs="Arial"/>
          <w:kern w:val="2"/>
          <w:sz w:val="22"/>
          <w:szCs w:val="22"/>
          <w:lang w:eastAsia="pl-PL"/>
        </w:rPr>
      </w:pPr>
      <w:r>
        <w:rPr>
          <w:rStyle w:val="Pogrubienie"/>
          <w:rFonts w:ascii="Verdana" w:hAnsi="Verdana"/>
          <w:color w:val="000000"/>
        </w:rPr>
        <w:t>SPZOZ.EPII.23.13.04.2017</w:t>
      </w:r>
    </w:p>
    <w:p w:rsidR="00250F19" w:rsidRPr="00250F19" w:rsidRDefault="00250F19" w:rsidP="00250F19">
      <w:pPr>
        <w:widowControl w:val="0"/>
        <w:suppressAutoHyphens/>
        <w:spacing w:after="0" w:line="100" w:lineRule="atLeast"/>
        <w:jc w:val="right"/>
        <w:rPr>
          <w:rFonts w:eastAsia="Lucida Sans Unicode" w:cs="Arial"/>
          <w:kern w:val="2"/>
          <w:sz w:val="22"/>
          <w:szCs w:val="22"/>
          <w:lang w:eastAsia="pl-PL"/>
        </w:rPr>
      </w:pPr>
      <w:r w:rsidRPr="00250F19">
        <w:rPr>
          <w:rFonts w:eastAsia="Lucida Sans Unicode" w:cs="Arial"/>
          <w:kern w:val="2"/>
          <w:sz w:val="22"/>
          <w:szCs w:val="22"/>
          <w:lang w:eastAsia="pl-PL"/>
        </w:rPr>
        <w:t xml:space="preserve">  Kościan , 22.05.2017 r.</w:t>
      </w:r>
    </w:p>
    <w:p w:rsidR="00250F19" w:rsidRPr="00250F19" w:rsidRDefault="00250F19" w:rsidP="00250F19">
      <w:pPr>
        <w:widowControl w:val="0"/>
        <w:suppressAutoHyphens/>
        <w:spacing w:after="0" w:line="100" w:lineRule="atLeast"/>
        <w:jc w:val="both"/>
        <w:rPr>
          <w:rFonts w:eastAsia="Lucida Sans Unicode" w:cs="Arial"/>
          <w:kern w:val="2"/>
          <w:sz w:val="22"/>
          <w:szCs w:val="22"/>
          <w:lang w:eastAsia="pl-PL"/>
        </w:rPr>
      </w:pPr>
    </w:p>
    <w:p w:rsidR="00250F19" w:rsidRPr="00250F19" w:rsidRDefault="00250F19" w:rsidP="00250F19">
      <w:pPr>
        <w:widowControl w:val="0"/>
        <w:suppressAutoHyphens/>
        <w:spacing w:after="0" w:line="100" w:lineRule="atLeast"/>
        <w:jc w:val="both"/>
        <w:rPr>
          <w:rFonts w:eastAsia="Lucida Sans Unicode" w:cs="Arial"/>
          <w:kern w:val="2"/>
          <w:sz w:val="22"/>
          <w:szCs w:val="22"/>
          <w:lang w:eastAsia="pl-PL"/>
        </w:rPr>
      </w:pPr>
      <w:r w:rsidRPr="00250F19">
        <w:rPr>
          <w:rFonts w:eastAsia="Lucida Sans Unicode" w:cs="Arial"/>
          <w:kern w:val="2"/>
          <w:sz w:val="22"/>
          <w:szCs w:val="22"/>
          <w:lang w:eastAsia="pl-PL"/>
        </w:rPr>
        <w:t>Zamawiający :</w:t>
      </w:r>
    </w:p>
    <w:p w:rsidR="00250F19" w:rsidRPr="00250F19" w:rsidRDefault="00250F19" w:rsidP="00250F19">
      <w:pPr>
        <w:widowControl w:val="0"/>
        <w:suppressAutoHyphens/>
        <w:spacing w:after="0" w:line="100" w:lineRule="atLeast"/>
        <w:jc w:val="both"/>
        <w:rPr>
          <w:rFonts w:eastAsia="Lucida Sans Unicode" w:cs="Arial"/>
          <w:b/>
          <w:kern w:val="2"/>
          <w:sz w:val="22"/>
          <w:szCs w:val="22"/>
          <w:lang w:eastAsia="pl-PL"/>
        </w:rPr>
      </w:pPr>
      <w:r w:rsidRPr="00250F19">
        <w:rPr>
          <w:rFonts w:eastAsia="Lucida Sans Unicode" w:cs="Arial"/>
          <w:b/>
          <w:kern w:val="2"/>
          <w:sz w:val="22"/>
          <w:szCs w:val="22"/>
          <w:lang w:eastAsia="pl-PL"/>
        </w:rPr>
        <w:t>Samodzielny Publiczny Zespół</w:t>
      </w:r>
    </w:p>
    <w:p w:rsidR="00250F19" w:rsidRPr="00250F19" w:rsidRDefault="00250F19" w:rsidP="00250F19">
      <w:pPr>
        <w:widowControl w:val="0"/>
        <w:suppressAutoHyphens/>
        <w:spacing w:after="0" w:line="100" w:lineRule="atLeast"/>
        <w:jc w:val="both"/>
        <w:rPr>
          <w:rFonts w:eastAsia="Lucida Sans Unicode" w:cs="Arial"/>
          <w:b/>
          <w:kern w:val="2"/>
          <w:sz w:val="22"/>
          <w:szCs w:val="22"/>
          <w:lang w:eastAsia="pl-PL"/>
        </w:rPr>
      </w:pPr>
      <w:r w:rsidRPr="00250F19">
        <w:rPr>
          <w:rFonts w:eastAsia="Lucida Sans Unicode" w:cs="Arial"/>
          <w:b/>
          <w:kern w:val="2"/>
          <w:sz w:val="22"/>
          <w:szCs w:val="22"/>
          <w:lang w:eastAsia="pl-PL"/>
        </w:rPr>
        <w:t xml:space="preserve">Opieki Zdrowotnej </w:t>
      </w:r>
    </w:p>
    <w:p w:rsidR="00250F19" w:rsidRPr="00250F19" w:rsidRDefault="00250F19" w:rsidP="00250F19">
      <w:pPr>
        <w:widowControl w:val="0"/>
        <w:suppressAutoHyphens/>
        <w:spacing w:after="0" w:line="100" w:lineRule="atLeast"/>
        <w:jc w:val="both"/>
        <w:rPr>
          <w:rFonts w:eastAsia="Lucida Sans Unicode" w:cs="Arial"/>
          <w:b/>
          <w:kern w:val="2"/>
          <w:sz w:val="22"/>
          <w:szCs w:val="22"/>
          <w:lang w:eastAsia="pl-PL"/>
        </w:rPr>
      </w:pPr>
      <w:r w:rsidRPr="00250F19">
        <w:rPr>
          <w:rFonts w:eastAsia="Lucida Sans Unicode" w:cs="Arial"/>
          <w:b/>
          <w:kern w:val="2"/>
          <w:sz w:val="22"/>
          <w:szCs w:val="22"/>
          <w:lang w:eastAsia="pl-PL"/>
        </w:rPr>
        <w:t>w Kościanie</w:t>
      </w:r>
    </w:p>
    <w:p w:rsidR="00250F19" w:rsidRPr="00250F19" w:rsidRDefault="00250F19" w:rsidP="00250F19">
      <w:pPr>
        <w:widowControl w:val="0"/>
        <w:suppressAutoHyphens/>
        <w:spacing w:after="0" w:line="100" w:lineRule="atLeast"/>
        <w:jc w:val="both"/>
        <w:rPr>
          <w:rFonts w:eastAsia="Lucida Sans Unicode" w:cs="Arial"/>
          <w:b/>
          <w:kern w:val="2"/>
          <w:sz w:val="22"/>
          <w:szCs w:val="22"/>
          <w:lang w:eastAsia="pl-PL"/>
        </w:rPr>
      </w:pPr>
      <w:r w:rsidRPr="00250F19">
        <w:rPr>
          <w:rFonts w:eastAsia="Lucida Sans Unicode" w:cs="Arial"/>
          <w:b/>
          <w:kern w:val="2"/>
          <w:sz w:val="22"/>
          <w:szCs w:val="22"/>
          <w:lang w:eastAsia="pl-PL"/>
        </w:rPr>
        <w:t>64-000 Kościan</w:t>
      </w:r>
    </w:p>
    <w:p w:rsidR="00250F19" w:rsidRPr="00250F19" w:rsidRDefault="00250F19" w:rsidP="00250F19">
      <w:pPr>
        <w:widowControl w:val="0"/>
        <w:suppressAutoHyphens/>
        <w:spacing w:after="0" w:line="100" w:lineRule="atLeast"/>
        <w:jc w:val="both"/>
        <w:rPr>
          <w:rFonts w:eastAsia="Lucida Sans Unicode" w:cs="Arial"/>
          <w:b/>
          <w:kern w:val="2"/>
          <w:sz w:val="22"/>
          <w:szCs w:val="22"/>
          <w:lang w:eastAsia="pl-PL"/>
        </w:rPr>
      </w:pPr>
      <w:r w:rsidRPr="00250F19">
        <w:rPr>
          <w:rFonts w:eastAsia="Lucida Sans Unicode" w:cs="Arial"/>
          <w:b/>
          <w:kern w:val="2"/>
          <w:sz w:val="22"/>
          <w:szCs w:val="22"/>
          <w:lang w:eastAsia="pl-PL"/>
        </w:rPr>
        <w:t>Ul. Szpitalna 7</w:t>
      </w:r>
    </w:p>
    <w:p w:rsidR="00250F19" w:rsidRPr="00250F19" w:rsidRDefault="00250F19" w:rsidP="00250F19">
      <w:pPr>
        <w:widowControl w:val="0"/>
        <w:suppressAutoHyphens/>
        <w:spacing w:after="0" w:line="100" w:lineRule="atLeast"/>
        <w:jc w:val="both"/>
        <w:rPr>
          <w:rFonts w:eastAsia="Lucida Sans Unicode" w:cs="Arial"/>
          <w:kern w:val="2"/>
          <w:sz w:val="22"/>
          <w:szCs w:val="22"/>
          <w:lang w:eastAsia="pl-PL"/>
        </w:rPr>
      </w:pPr>
      <w:r w:rsidRPr="00250F19">
        <w:rPr>
          <w:rFonts w:eastAsia="Lucida Sans Unicode" w:cs="Arial"/>
          <w:kern w:val="2"/>
          <w:sz w:val="22"/>
          <w:szCs w:val="22"/>
          <w:lang w:eastAsia="pl-PL"/>
        </w:rPr>
        <w:t>Fax : 65 512 -07 -07</w:t>
      </w:r>
    </w:p>
    <w:p w:rsidR="00250F19" w:rsidRPr="00250F19" w:rsidRDefault="00250F19" w:rsidP="00250F19">
      <w:pPr>
        <w:widowControl w:val="0"/>
        <w:suppressAutoHyphens/>
        <w:spacing w:after="0" w:line="100" w:lineRule="atLeast"/>
        <w:jc w:val="both"/>
        <w:rPr>
          <w:rFonts w:eastAsia="Lucida Sans Unicode" w:cs="Arial"/>
          <w:kern w:val="2"/>
          <w:sz w:val="22"/>
          <w:szCs w:val="22"/>
          <w:lang w:eastAsia="pl-PL"/>
        </w:rPr>
      </w:pPr>
    </w:p>
    <w:p w:rsidR="00250F19" w:rsidRPr="00250F19" w:rsidRDefault="00250F19" w:rsidP="00250F19">
      <w:pPr>
        <w:widowControl w:val="0"/>
        <w:suppressAutoHyphens/>
        <w:spacing w:after="0" w:line="240" w:lineRule="auto"/>
        <w:rPr>
          <w:rFonts w:eastAsia="Lucida Sans Unicode"/>
          <w:b/>
          <w:bCs/>
          <w:kern w:val="2"/>
          <w:sz w:val="24"/>
          <w:szCs w:val="24"/>
          <w:lang w:eastAsia="pl-PL"/>
        </w:rPr>
      </w:pPr>
    </w:p>
    <w:p w:rsidR="00250F19" w:rsidRPr="00250F19" w:rsidRDefault="00250F19" w:rsidP="00250F19">
      <w:pPr>
        <w:widowControl w:val="0"/>
        <w:suppressAutoHyphens/>
        <w:spacing w:after="0" w:line="240" w:lineRule="auto"/>
        <w:jc w:val="center"/>
        <w:rPr>
          <w:rFonts w:eastAsia="Lucida Sans Unicode"/>
          <w:b/>
          <w:bCs/>
          <w:kern w:val="2"/>
          <w:sz w:val="24"/>
          <w:szCs w:val="24"/>
          <w:lang w:eastAsia="pl-PL"/>
        </w:rPr>
      </w:pPr>
      <w:r w:rsidRPr="00250F19">
        <w:rPr>
          <w:rFonts w:eastAsia="Lucida Sans Unicode"/>
          <w:b/>
          <w:bCs/>
          <w:kern w:val="2"/>
          <w:sz w:val="24"/>
          <w:szCs w:val="24"/>
          <w:lang w:eastAsia="pl-PL"/>
        </w:rPr>
        <w:t>Do zainteresowanych</w:t>
      </w:r>
    </w:p>
    <w:p w:rsidR="00250F19" w:rsidRPr="00250F19" w:rsidRDefault="00250F19" w:rsidP="00250F19">
      <w:pPr>
        <w:widowControl w:val="0"/>
        <w:suppressAutoHyphens/>
        <w:spacing w:after="0" w:line="240" w:lineRule="auto"/>
        <w:rPr>
          <w:rFonts w:eastAsia="Lucida Sans Unicode"/>
          <w:b/>
          <w:bCs/>
          <w:kern w:val="2"/>
          <w:sz w:val="24"/>
          <w:szCs w:val="24"/>
          <w:lang w:eastAsia="pl-PL"/>
        </w:rPr>
      </w:pPr>
    </w:p>
    <w:p w:rsidR="00C230DD" w:rsidRPr="00FD1B7A" w:rsidRDefault="00250F19" w:rsidP="00250F1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10"/>
        <w:jc w:val="both"/>
        <w:rPr>
          <w:rStyle w:val="Pogrubienie"/>
        </w:rPr>
      </w:pPr>
      <w:r w:rsidRPr="00250F19">
        <w:rPr>
          <w:rFonts w:eastAsia="Lucida Sans Unicode"/>
          <w:b/>
          <w:bCs/>
          <w:kern w:val="2"/>
          <w:sz w:val="28"/>
          <w:szCs w:val="24"/>
          <w:lang w:eastAsia="pl-PL"/>
        </w:rPr>
        <w:t>dotyczy :</w:t>
      </w:r>
      <w:r w:rsidRPr="00250F19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C230DD" w:rsidRPr="00FD1B7A">
        <w:rPr>
          <w:rStyle w:val="Pogrubienie"/>
          <w:sz w:val="24"/>
        </w:rPr>
        <w:t>przetargu na dostawę gazów medycznych wraz z dzierżawą zbiornika i butli</w:t>
      </w:r>
    </w:p>
    <w:p w:rsidR="00C230DD" w:rsidRPr="00FD1B7A" w:rsidRDefault="00C230DD" w:rsidP="00C230DD">
      <w:pPr>
        <w:pStyle w:val="NormalnyWeb"/>
        <w:rPr>
          <w:rStyle w:val="Pogrubienie"/>
          <w:rFonts w:eastAsiaTheme="minorHAnsi"/>
          <w:lang w:eastAsia="en-US"/>
        </w:rPr>
      </w:pPr>
    </w:p>
    <w:p w:rsidR="00C230DD" w:rsidRDefault="00C230DD" w:rsidP="00C230DD">
      <w:pPr>
        <w:pStyle w:val="Normalny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Na podst. art. 38 </w:t>
      </w:r>
      <w:proofErr w:type="spellStart"/>
      <w:r>
        <w:rPr>
          <w:rFonts w:ascii="Verdana" w:hAnsi="Verdana"/>
          <w:color w:val="000000"/>
          <w:sz w:val="20"/>
          <w:szCs w:val="20"/>
        </w:rPr>
        <w:t>upzp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prosimy o wyjaśnienia dotyczące CZĘŚCI nr 2:</w:t>
      </w:r>
    </w:p>
    <w:p w:rsidR="00C230DD" w:rsidRDefault="00C230DD" w:rsidP="00C230DD">
      <w:pPr>
        <w:pStyle w:val="Normalny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Prosimy o wydzielenie w części nr 2 poz. nr 1, 2, 3 - azot ciekły - do odrębnego zadania lub wyrażenie zgody na składanie ofert częściowych na wybrane pozycje asortymentowe.</w:t>
      </w:r>
    </w:p>
    <w:p w:rsidR="00C230DD" w:rsidRDefault="00C230DD" w:rsidP="00C230DD">
      <w:pPr>
        <w:pStyle w:val="Normalny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Wydzielenie pozycji do osobnej części pozwoli na złożenie ważnej oferty w postępowaniu większej liczbie wykonawców, a przez to umożliwi Zamawiającemu uzyskanie lepszego bilansu ekonomicznego.</w:t>
      </w:r>
    </w:p>
    <w:p w:rsidR="00250F19" w:rsidRDefault="00250F19" w:rsidP="00C230DD">
      <w:pPr>
        <w:pStyle w:val="Normalny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Odp. Zamawiający przychyla się do prośby i wydziela z części 2 cześć 2A która uwzględnia powyższe- obowiązujący podział na części to:</w:t>
      </w:r>
    </w:p>
    <w:p w:rsidR="00250F19" w:rsidRDefault="00250F19" w:rsidP="00C230DD">
      <w:pPr>
        <w:pStyle w:val="NormalnyWeb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>
        <w:rPr>
          <w:rFonts w:ascii="Verdana" w:hAnsi="Verdana"/>
          <w:color w:val="000000"/>
          <w:sz w:val="20"/>
          <w:szCs w:val="20"/>
        </w:rPr>
        <w:t xml:space="preserve">Część 2, część 2A. </w:t>
      </w:r>
    </w:p>
    <w:p w:rsidR="00C230DD" w:rsidRDefault="00C230DD" w:rsidP="00C230DD">
      <w:pPr>
        <w:pStyle w:val="Normalny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Prosimy o dopuszczenie warunku </w:t>
      </w:r>
      <w:r>
        <w:rPr>
          <w:rFonts w:ascii="Verdana" w:hAnsi="Verdana"/>
          <w:color w:val="000000"/>
          <w:sz w:val="20"/>
          <w:szCs w:val="20"/>
          <w:u w:val="single"/>
        </w:rPr>
        <w:t>i dodania pozycji b)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dla części nr 2 w SIWZ pkt 5.3.3.</w:t>
      </w:r>
    </w:p>
    <w:p w:rsidR="00C230DD" w:rsidRDefault="00C230DD" w:rsidP="00C230DD">
      <w:pPr>
        <w:pStyle w:val="NormalnyWeb"/>
        <w:rPr>
          <w:rFonts w:ascii="Verdana" w:hAnsi="Verdana"/>
          <w:color w:val="000000"/>
          <w:sz w:val="20"/>
          <w:szCs w:val="20"/>
        </w:rPr>
      </w:pPr>
      <w:r>
        <w:rPr>
          <w:rStyle w:val="Uwydatnienie"/>
          <w:rFonts w:ascii="Verdana" w:hAnsi="Verdana"/>
          <w:color w:val="000000"/>
          <w:sz w:val="20"/>
          <w:szCs w:val="20"/>
        </w:rPr>
        <w:t>"Wykonawca spełni warunek dotyczący zdolności technicznej lub zawodowej, o którym mowa w pkt 5.2.1. lit. c) SIWZ, jeżeli wykaże, że:</w:t>
      </w:r>
    </w:p>
    <w:p w:rsidR="00C230DD" w:rsidRDefault="00C230DD" w:rsidP="00C230DD">
      <w:pPr>
        <w:pStyle w:val="Normalny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b) wykonał w okresie ostatnich trzech lat przed upływem terminu składania ofert, a jeżeli okres prowadzenia działalności jest krótszy - w tym okresie, co najmniej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Pogrubienie"/>
          <w:rFonts w:ascii="Verdana" w:hAnsi="Verdana"/>
          <w:color w:val="000000"/>
          <w:sz w:val="20"/>
          <w:szCs w:val="20"/>
        </w:rPr>
        <w:t>1 dostawę gazów będących przedmiotem zamówienia o wartości 35 000,00  PLN brutto - dotyczy części nr 2.</w:t>
      </w:r>
    </w:p>
    <w:p w:rsidR="00C230DD" w:rsidRDefault="00C230DD" w:rsidP="00C230DD">
      <w:pPr>
        <w:pStyle w:val="Normalny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Dopuszczenie takiego warunku będzie adekwatne do wartości przedmiotu zamówienia i pozwoli na złożenie ofert większej liczbie wykonawców, a przez to umożliwi Zamawiającemu uzyskanie lepszego bilansu ekonomicznego.</w:t>
      </w:r>
    </w:p>
    <w:p w:rsidR="00250F19" w:rsidRDefault="00250F19" w:rsidP="00C230DD">
      <w:pPr>
        <w:pStyle w:val="Normalny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Odp. Zamawiający uwzględnia</w:t>
      </w:r>
      <w:r w:rsidR="005535C6">
        <w:rPr>
          <w:rFonts w:ascii="Verdana" w:hAnsi="Verdana"/>
          <w:color w:val="000000"/>
          <w:sz w:val="20"/>
          <w:szCs w:val="20"/>
        </w:rPr>
        <w:t xml:space="preserve"> uwagę i</w:t>
      </w:r>
      <w:r>
        <w:rPr>
          <w:rFonts w:ascii="Verdana" w:hAnsi="Verdana"/>
          <w:color w:val="000000"/>
          <w:sz w:val="20"/>
          <w:szCs w:val="20"/>
        </w:rPr>
        <w:t xml:space="preserve"> modyfikuje SIWZ w tym zakresie w następujący sposób:</w:t>
      </w:r>
    </w:p>
    <w:p w:rsidR="00250F19" w:rsidRDefault="00250F19" w:rsidP="00C230DD">
      <w:pPr>
        <w:pStyle w:val="Normalny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„</w:t>
      </w:r>
    </w:p>
    <w:p w:rsidR="00250F19" w:rsidRPr="00250F19" w:rsidRDefault="00250F19" w:rsidP="00250F19">
      <w:pPr>
        <w:widowControl w:val="0"/>
        <w:shd w:val="clear" w:color="auto" w:fill="FFFFFF"/>
        <w:tabs>
          <w:tab w:val="left" w:pos="1594"/>
        </w:tabs>
        <w:autoSpaceDE w:val="0"/>
        <w:autoSpaceDN w:val="0"/>
        <w:adjustRightInd w:val="0"/>
        <w:spacing w:before="202" w:after="0" w:line="264" w:lineRule="exact"/>
        <w:ind w:left="1594" w:right="14" w:hanging="69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spacing w:val="-6"/>
          <w:lang w:eastAsia="pl-PL"/>
        </w:rPr>
        <w:t>5</w:t>
      </w:r>
      <w:r w:rsidRPr="00250F19">
        <w:rPr>
          <w:rFonts w:ascii="Arial" w:eastAsia="Times New Roman" w:hAnsi="Arial" w:cs="Arial"/>
          <w:color w:val="000000"/>
          <w:spacing w:val="-6"/>
          <w:lang w:eastAsia="pl-PL"/>
        </w:rPr>
        <w:t>.3.3.</w:t>
      </w:r>
      <w:r w:rsidRPr="00250F19">
        <w:rPr>
          <w:rFonts w:ascii="Arial" w:eastAsia="Times New Roman" w:hAnsi="Arial" w:cs="Arial"/>
          <w:color w:val="000000"/>
          <w:lang w:eastAsia="pl-PL"/>
        </w:rPr>
        <w:tab/>
        <w:t>Wykonawca spe</w:t>
      </w:r>
      <w:r w:rsidRPr="00250F19">
        <w:rPr>
          <w:rFonts w:ascii="Arial" w:eastAsia="Times New Roman" w:hAnsi="Arial"/>
          <w:color w:val="000000"/>
          <w:lang w:eastAsia="pl-PL"/>
        </w:rPr>
        <w:t>ł</w:t>
      </w:r>
      <w:r w:rsidRPr="00250F19">
        <w:rPr>
          <w:rFonts w:ascii="Arial" w:eastAsia="Times New Roman" w:hAnsi="Arial" w:cs="Arial"/>
          <w:color w:val="000000"/>
          <w:lang w:eastAsia="pl-PL"/>
        </w:rPr>
        <w:t>ni warunek dotycz</w:t>
      </w:r>
      <w:r w:rsidRPr="00250F19">
        <w:rPr>
          <w:rFonts w:ascii="Arial" w:eastAsia="Times New Roman" w:hAnsi="Arial"/>
          <w:color w:val="000000"/>
          <w:lang w:eastAsia="pl-PL"/>
        </w:rPr>
        <w:t>ą</w:t>
      </w:r>
      <w:r w:rsidRPr="00250F19">
        <w:rPr>
          <w:rFonts w:ascii="Arial" w:eastAsia="Times New Roman" w:hAnsi="Arial" w:cs="Arial"/>
          <w:color w:val="000000"/>
          <w:lang w:eastAsia="pl-PL"/>
        </w:rPr>
        <w:t>cy zdolno</w:t>
      </w:r>
      <w:r w:rsidRPr="00250F19">
        <w:rPr>
          <w:rFonts w:ascii="Arial" w:eastAsia="Times New Roman" w:hAnsi="Arial"/>
          <w:color w:val="000000"/>
          <w:lang w:eastAsia="pl-PL"/>
        </w:rPr>
        <w:t>ś</w:t>
      </w:r>
      <w:r w:rsidRPr="00250F19">
        <w:rPr>
          <w:rFonts w:ascii="Arial" w:eastAsia="Times New Roman" w:hAnsi="Arial" w:cs="Arial"/>
          <w:color w:val="000000"/>
          <w:lang w:eastAsia="pl-PL"/>
        </w:rPr>
        <w:t>ci technicznej lub zawodowej, o</w:t>
      </w:r>
      <w:r w:rsidRPr="00250F19">
        <w:rPr>
          <w:rFonts w:ascii="Arial" w:eastAsia="Times New Roman" w:hAnsi="Arial" w:cs="Arial"/>
          <w:color w:val="000000"/>
          <w:lang w:eastAsia="pl-PL"/>
        </w:rPr>
        <w:br/>
        <w:t>kt</w:t>
      </w:r>
      <w:r w:rsidRPr="00250F19">
        <w:rPr>
          <w:rFonts w:ascii="Arial" w:eastAsia="Times New Roman" w:hAnsi="Arial"/>
          <w:color w:val="000000"/>
          <w:lang w:eastAsia="pl-PL"/>
        </w:rPr>
        <w:t>ó</w:t>
      </w:r>
      <w:r w:rsidRPr="00250F19">
        <w:rPr>
          <w:rFonts w:ascii="Arial" w:eastAsia="Times New Roman" w:hAnsi="Arial" w:cs="Arial"/>
          <w:color w:val="000000"/>
          <w:lang w:eastAsia="pl-PL"/>
        </w:rPr>
        <w:t>rym mowa w pkt 5.2.1. lit. c) SIWZ, je</w:t>
      </w:r>
      <w:r w:rsidRPr="00250F19">
        <w:rPr>
          <w:rFonts w:ascii="Arial" w:eastAsia="Times New Roman" w:hAnsi="Arial"/>
          <w:color w:val="000000"/>
          <w:lang w:eastAsia="pl-PL"/>
        </w:rPr>
        <w:t>ż</w:t>
      </w:r>
      <w:r w:rsidRPr="00250F19">
        <w:rPr>
          <w:rFonts w:ascii="Arial" w:eastAsia="Times New Roman" w:hAnsi="Arial" w:cs="Arial"/>
          <w:color w:val="000000"/>
          <w:lang w:eastAsia="pl-PL"/>
        </w:rPr>
        <w:t>eli wyka</w:t>
      </w:r>
      <w:r w:rsidRPr="00250F19">
        <w:rPr>
          <w:rFonts w:ascii="Arial" w:eastAsia="Times New Roman" w:hAnsi="Arial"/>
          <w:color w:val="000000"/>
          <w:lang w:eastAsia="pl-PL"/>
        </w:rPr>
        <w:t>ż</w:t>
      </w:r>
      <w:r w:rsidRPr="00250F19">
        <w:rPr>
          <w:rFonts w:ascii="Arial" w:eastAsia="Times New Roman" w:hAnsi="Arial" w:cs="Arial"/>
          <w:color w:val="000000"/>
          <w:lang w:eastAsia="pl-PL"/>
        </w:rPr>
        <w:t xml:space="preserve">e, </w:t>
      </w:r>
      <w:r w:rsidRPr="00250F19">
        <w:rPr>
          <w:rFonts w:ascii="Arial" w:eastAsia="Times New Roman" w:hAnsi="Arial"/>
          <w:color w:val="000000"/>
          <w:lang w:eastAsia="pl-PL"/>
        </w:rPr>
        <w:t>ż</w:t>
      </w:r>
      <w:r w:rsidRPr="00250F19">
        <w:rPr>
          <w:rFonts w:ascii="Arial" w:eastAsia="Times New Roman" w:hAnsi="Arial" w:cs="Arial"/>
          <w:color w:val="000000"/>
          <w:lang w:eastAsia="pl-PL"/>
        </w:rPr>
        <w:t>e:</w:t>
      </w:r>
    </w:p>
    <w:p w:rsidR="00250F19" w:rsidRPr="00250F19" w:rsidRDefault="00250F19" w:rsidP="00250F19">
      <w:pPr>
        <w:widowControl w:val="0"/>
        <w:numPr>
          <w:ilvl w:val="0"/>
          <w:numId w:val="1"/>
        </w:numPr>
        <w:shd w:val="clear" w:color="auto" w:fill="FFFFFF"/>
        <w:tabs>
          <w:tab w:val="left" w:pos="2021"/>
        </w:tabs>
        <w:autoSpaceDE w:val="0"/>
        <w:autoSpaceDN w:val="0"/>
        <w:adjustRightInd w:val="0"/>
        <w:spacing w:before="202" w:after="0" w:line="264" w:lineRule="exact"/>
        <w:ind w:right="14"/>
        <w:jc w:val="both"/>
        <w:rPr>
          <w:rFonts w:ascii="Arial" w:eastAsia="Times New Roman" w:hAnsi="Arial" w:cs="Arial"/>
          <w:color w:val="000000"/>
          <w:spacing w:val="-13"/>
          <w:lang w:eastAsia="pl-PL"/>
        </w:rPr>
      </w:pPr>
      <w:r w:rsidRPr="00250F19">
        <w:rPr>
          <w:rFonts w:ascii="Arial" w:eastAsia="Times New Roman" w:hAnsi="Arial" w:cs="Arial"/>
          <w:b/>
          <w:color w:val="000000"/>
          <w:lang w:eastAsia="pl-PL"/>
        </w:rPr>
        <w:lastRenderedPageBreak/>
        <w:t>Dla części 1 :</w:t>
      </w:r>
      <w:r w:rsidRPr="00250F19">
        <w:rPr>
          <w:rFonts w:ascii="Arial" w:eastAsia="Times New Roman" w:hAnsi="Arial" w:cs="Arial"/>
          <w:color w:val="000000"/>
          <w:lang w:eastAsia="pl-PL"/>
        </w:rPr>
        <w:t>wykona</w:t>
      </w:r>
      <w:r w:rsidRPr="00250F19">
        <w:rPr>
          <w:rFonts w:ascii="Arial" w:eastAsia="Times New Roman" w:hAnsi="Arial"/>
          <w:color w:val="000000"/>
          <w:lang w:eastAsia="pl-PL"/>
        </w:rPr>
        <w:t>ł</w:t>
      </w:r>
      <w:r w:rsidRPr="00250F19">
        <w:rPr>
          <w:rFonts w:ascii="Arial" w:eastAsia="Times New Roman" w:hAnsi="Arial" w:cs="Arial"/>
          <w:color w:val="000000"/>
          <w:lang w:eastAsia="pl-PL"/>
        </w:rPr>
        <w:t xml:space="preserve"> w okresie ostatnich trzech lat przed up</w:t>
      </w:r>
      <w:r w:rsidRPr="00250F19">
        <w:rPr>
          <w:rFonts w:ascii="Arial" w:eastAsia="Times New Roman" w:hAnsi="Arial"/>
          <w:color w:val="000000"/>
          <w:lang w:eastAsia="pl-PL"/>
        </w:rPr>
        <w:t>ł</w:t>
      </w:r>
      <w:r w:rsidRPr="00250F19">
        <w:rPr>
          <w:rFonts w:ascii="Arial" w:eastAsia="Times New Roman" w:hAnsi="Arial" w:cs="Arial"/>
          <w:color w:val="000000"/>
          <w:lang w:eastAsia="pl-PL"/>
        </w:rPr>
        <w:t>ywem terminu sk</w:t>
      </w:r>
      <w:r w:rsidRPr="00250F19">
        <w:rPr>
          <w:rFonts w:ascii="Arial" w:eastAsia="Times New Roman" w:hAnsi="Arial"/>
          <w:color w:val="000000"/>
          <w:lang w:eastAsia="pl-PL"/>
        </w:rPr>
        <w:t>ł</w:t>
      </w:r>
      <w:r w:rsidRPr="00250F19">
        <w:rPr>
          <w:rFonts w:ascii="Arial" w:eastAsia="Times New Roman" w:hAnsi="Arial" w:cs="Arial"/>
          <w:color w:val="000000"/>
          <w:lang w:eastAsia="pl-PL"/>
        </w:rPr>
        <w:t>adania ofert, a je</w:t>
      </w:r>
      <w:r w:rsidRPr="00250F19">
        <w:rPr>
          <w:rFonts w:ascii="Arial" w:eastAsia="Times New Roman" w:hAnsi="Arial"/>
          <w:color w:val="000000"/>
          <w:lang w:eastAsia="pl-PL"/>
        </w:rPr>
        <w:t>ż</w:t>
      </w:r>
      <w:r w:rsidRPr="00250F19">
        <w:rPr>
          <w:rFonts w:ascii="Arial" w:eastAsia="Times New Roman" w:hAnsi="Arial" w:cs="Arial"/>
          <w:color w:val="000000"/>
          <w:lang w:eastAsia="pl-PL"/>
        </w:rPr>
        <w:t>eli okres prowadzenia dzia</w:t>
      </w:r>
      <w:r w:rsidRPr="00250F19">
        <w:rPr>
          <w:rFonts w:ascii="Arial" w:eastAsia="Times New Roman" w:hAnsi="Arial"/>
          <w:color w:val="000000"/>
          <w:lang w:eastAsia="pl-PL"/>
        </w:rPr>
        <w:t>ł</w:t>
      </w:r>
      <w:r w:rsidRPr="00250F19">
        <w:rPr>
          <w:rFonts w:ascii="Arial" w:eastAsia="Times New Roman" w:hAnsi="Arial" w:cs="Arial"/>
          <w:color w:val="000000"/>
          <w:lang w:eastAsia="pl-PL"/>
        </w:rPr>
        <w:t>alno</w:t>
      </w:r>
      <w:r w:rsidRPr="00250F19">
        <w:rPr>
          <w:rFonts w:ascii="Arial" w:eastAsia="Times New Roman" w:hAnsi="Arial"/>
          <w:color w:val="000000"/>
          <w:lang w:eastAsia="pl-PL"/>
        </w:rPr>
        <w:t>ś</w:t>
      </w:r>
      <w:r w:rsidRPr="00250F19">
        <w:rPr>
          <w:rFonts w:ascii="Arial" w:eastAsia="Times New Roman" w:hAnsi="Arial" w:cs="Arial"/>
          <w:color w:val="000000"/>
          <w:lang w:eastAsia="pl-PL"/>
        </w:rPr>
        <w:t>ci jest kr</w:t>
      </w:r>
      <w:r w:rsidRPr="00250F19">
        <w:rPr>
          <w:rFonts w:ascii="Arial" w:eastAsia="Times New Roman" w:hAnsi="Arial"/>
          <w:color w:val="000000"/>
          <w:lang w:eastAsia="pl-PL"/>
        </w:rPr>
        <w:t>ó</w:t>
      </w:r>
      <w:r w:rsidRPr="00250F19">
        <w:rPr>
          <w:rFonts w:ascii="Arial" w:eastAsia="Times New Roman" w:hAnsi="Arial" w:cs="Arial"/>
          <w:color w:val="000000"/>
          <w:lang w:eastAsia="pl-PL"/>
        </w:rPr>
        <w:t xml:space="preserve">tszy - w tym okresie, co najmniej </w:t>
      </w:r>
      <w:r w:rsidRPr="00250F19">
        <w:rPr>
          <w:rFonts w:ascii="Arial" w:eastAsia="Times New Roman" w:hAnsi="Arial"/>
          <w:b/>
          <w:color w:val="000000"/>
          <w:lang w:eastAsia="pl-PL"/>
        </w:rPr>
        <w:t xml:space="preserve">1 </w:t>
      </w:r>
      <w:r w:rsidRPr="00250F19">
        <w:rPr>
          <w:rFonts w:ascii="Arial" w:eastAsia="Times New Roman" w:hAnsi="Arial" w:cs="Arial"/>
          <w:b/>
          <w:color w:val="000000"/>
          <w:lang w:eastAsia="pl-PL"/>
        </w:rPr>
        <w:t xml:space="preserve"> dostawę gazów </w:t>
      </w:r>
      <w:r w:rsidR="005535C6">
        <w:rPr>
          <w:rFonts w:ascii="Arial" w:eastAsia="Times New Roman" w:hAnsi="Arial" w:cs="Arial"/>
          <w:b/>
          <w:color w:val="000000"/>
          <w:lang w:eastAsia="pl-PL"/>
        </w:rPr>
        <w:t>będących produktem leczniczym</w:t>
      </w:r>
      <w:r w:rsidRPr="00250F19">
        <w:rPr>
          <w:rFonts w:ascii="Arial" w:eastAsia="Times New Roman" w:hAnsi="Arial" w:cs="Arial"/>
          <w:b/>
          <w:color w:val="000000"/>
          <w:lang w:eastAsia="pl-PL"/>
        </w:rPr>
        <w:t xml:space="preserve"> o warto</w:t>
      </w:r>
      <w:r w:rsidRPr="00250F19">
        <w:rPr>
          <w:rFonts w:ascii="Arial" w:eastAsia="Times New Roman" w:hAnsi="Arial"/>
          <w:b/>
          <w:color w:val="000000"/>
          <w:lang w:eastAsia="pl-PL"/>
        </w:rPr>
        <w:t>ś</w:t>
      </w:r>
      <w:r w:rsidRPr="00250F19">
        <w:rPr>
          <w:rFonts w:ascii="Arial" w:eastAsia="Times New Roman" w:hAnsi="Arial" w:cs="Arial"/>
          <w:b/>
          <w:color w:val="000000"/>
          <w:lang w:eastAsia="pl-PL"/>
        </w:rPr>
        <w:t xml:space="preserve">ci </w:t>
      </w:r>
      <w:r w:rsidR="005535C6">
        <w:rPr>
          <w:rFonts w:ascii="Arial" w:eastAsia="Times New Roman" w:hAnsi="Arial" w:cs="Arial"/>
          <w:b/>
          <w:color w:val="000000"/>
          <w:lang w:eastAsia="pl-PL"/>
        </w:rPr>
        <w:t>3</w:t>
      </w:r>
      <w:r w:rsidRPr="00250F19">
        <w:rPr>
          <w:rFonts w:ascii="Arial" w:eastAsia="Times New Roman" w:hAnsi="Arial" w:cs="Arial"/>
          <w:b/>
          <w:color w:val="000000"/>
          <w:lang w:eastAsia="pl-PL"/>
        </w:rPr>
        <w:t>0 000,00  PLN brutto,</w:t>
      </w:r>
    </w:p>
    <w:p w:rsidR="00250F19" w:rsidRPr="005535C6" w:rsidRDefault="00250F19" w:rsidP="005535C6">
      <w:pPr>
        <w:widowControl w:val="0"/>
        <w:numPr>
          <w:ilvl w:val="0"/>
          <w:numId w:val="1"/>
        </w:numPr>
        <w:shd w:val="clear" w:color="auto" w:fill="FFFFFF"/>
        <w:tabs>
          <w:tab w:val="left" w:pos="2021"/>
        </w:tabs>
        <w:autoSpaceDE w:val="0"/>
        <w:autoSpaceDN w:val="0"/>
        <w:adjustRightInd w:val="0"/>
        <w:spacing w:before="202" w:after="0" w:line="264" w:lineRule="exact"/>
        <w:ind w:right="14"/>
        <w:jc w:val="both"/>
        <w:rPr>
          <w:rFonts w:ascii="Arial" w:eastAsia="Times New Roman" w:hAnsi="Arial" w:cs="Arial"/>
          <w:color w:val="000000"/>
          <w:spacing w:val="-13"/>
          <w:lang w:eastAsia="pl-PL"/>
        </w:rPr>
      </w:pPr>
      <w:r w:rsidRPr="005535C6">
        <w:rPr>
          <w:rFonts w:ascii="Arial" w:eastAsia="Times New Roman" w:hAnsi="Arial" w:cs="Arial"/>
          <w:b/>
          <w:color w:val="000000"/>
          <w:spacing w:val="-13"/>
          <w:lang w:eastAsia="pl-PL"/>
        </w:rPr>
        <w:t>Dla części 2A:</w:t>
      </w:r>
      <w:r>
        <w:rPr>
          <w:rFonts w:ascii="Arial" w:eastAsia="Times New Roman" w:hAnsi="Arial" w:cs="Arial"/>
          <w:color w:val="000000"/>
          <w:spacing w:val="-13"/>
          <w:lang w:eastAsia="pl-PL"/>
        </w:rPr>
        <w:t xml:space="preserve"> </w:t>
      </w:r>
      <w:r w:rsidRPr="00250F19">
        <w:rPr>
          <w:rFonts w:ascii="Arial" w:eastAsia="Times New Roman" w:hAnsi="Arial" w:cs="Arial"/>
          <w:color w:val="000000"/>
          <w:lang w:eastAsia="pl-PL"/>
        </w:rPr>
        <w:t>wykona</w:t>
      </w:r>
      <w:r w:rsidRPr="00250F19">
        <w:rPr>
          <w:rFonts w:ascii="Arial" w:eastAsia="Times New Roman" w:hAnsi="Arial"/>
          <w:color w:val="000000"/>
          <w:lang w:eastAsia="pl-PL"/>
        </w:rPr>
        <w:t>ł</w:t>
      </w:r>
      <w:r w:rsidRPr="00250F19">
        <w:rPr>
          <w:rFonts w:ascii="Arial" w:eastAsia="Times New Roman" w:hAnsi="Arial" w:cs="Arial"/>
          <w:color w:val="000000"/>
          <w:lang w:eastAsia="pl-PL"/>
        </w:rPr>
        <w:t xml:space="preserve"> w okresie ostatnich trzech lat przed up</w:t>
      </w:r>
      <w:r w:rsidRPr="00250F19">
        <w:rPr>
          <w:rFonts w:ascii="Arial" w:eastAsia="Times New Roman" w:hAnsi="Arial"/>
          <w:color w:val="000000"/>
          <w:lang w:eastAsia="pl-PL"/>
        </w:rPr>
        <w:t>ł</w:t>
      </w:r>
      <w:r w:rsidRPr="00250F19">
        <w:rPr>
          <w:rFonts w:ascii="Arial" w:eastAsia="Times New Roman" w:hAnsi="Arial" w:cs="Arial"/>
          <w:color w:val="000000"/>
          <w:lang w:eastAsia="pl-PL"/>
        </w:rPr>
        <w:t>ywem terminu sk</w:t>
      </w:r>
      <w:r w:rsidRPr="00250F19">
        <w:rPr>
          <w:rFonts w:ascii="Arial" w:eastAsia="Times New Roman" w:hAnsi="Arial"/>
          <w:color w:val="000000"/>
          <w:lang w:eastAsia="pl-PL"/>
        </w:rPr>
        <w:t>ł</w:t>
      </w:r>
      <w:r w:rsidRPr="00250F19">
        <w:rPr>
          <w:rFonts w:ascii="Arial" w:eastAsia="Times New Roman" w:hAnsi="Arial" w:cs="Arial"/>
          <w:color w:val="000000"/>
          <w:lang w:eastAsia="pl-PL"/>
        </w:rPr>
        <w:t>adania ofert, a je</w:t>
      </w:r>
      <w:r w:rsidRPr="00250F19">
        <w:rPr>
          <w:rFonts w:ascii="Arial" w:eastAsia="Times New Roman" w:hAnsi="Arial"/>
          <w:color w:val="000000"/>
          <w:lang w:eastAsia="pl-PL"/>
        </w:rPr>
        <w:t>ż</w:t>
      </w:r>
      <w:r w:rsidRPr="00250F19">
        <w:rPr>
          <w:rFonts w:ascii="Arial" w:eastAsia="Times New Roman" w:hAnsi="Arial" w:cs="Arial"/>
          <w:color w:val="000000"/>
          <w:lang w:eastAsia="pl-PL"/>
        </w:rPr>
        <w:t>eli okres prowadzenia dzia</w:t>
      </w:r>
      <w:r w:rsidRPr="00250F19">
        <w:rPr>
          <w:rFonts w:ascii="Arial" w:eastAsia="Times New Roman" w:hAnsi="Arial"/>
          <w:color w:val="000000"/>
          <w:lang w:eastAsia="pl-PL"/>
        </w:rPr>
        <w:t>ł</w:t>
      </w:r>
      <w:r w:rsidRPr="00250F19">
        <w:rPr>
          <w:rFonts w:ascii="Arial" w:eastAsia="Times New Roman" w:hAnsi="Arial" w:cs="Arial"/>
          <w:color w:val="000000"/>
          <w:lang w:eastAsia="pl-PL"/>
        </w:rPr>
        <w:t>alno</w:t>
      </w:r>
      <w:r w:rsidRPr="00250F19">
        <w:rPr>
          <w:rFonts w:ascii="Arial" w:eastAsia="Times New Roman" w:hAnsi="Arial"/>
          <w:color w:val="000000"/>
          <w:lang w:eastAsia="pl-PL"/>
        </w:rPr>
        <w:t>ś</w:t>
      </w:r>
      <w:r w:rsidRPr="00250F19">
        <w:rPr>
          <w:rFonts w:ascii="Arial" w:eastAsia="Times New Roman" w:hAnsi="Arial" w:cs="Arial"/>
          <w:color w:val="000000"/>
          <w:lang w:eastAsia="pl-PL"/>
        </w:rPr>
        <w:t>ci jest kr</w:t>
      </w:r>
      <w:r w:rsidRPr="00250F19">
        <w:rPr>
          <w:rFonts w:ascii="Arial" w:eastAsia="Times New Roman" w:hAnsi="Arial"/>
          <w:color w:val="000000"/>
          <w:lang w:eastAsia="pl-PL"/>
        </w:rPr>
        <w:t>ó</w:t>
      </w:r>
      <w:r w:rsidRPr="00250F19">
        <w:rPr>
          <w:rFonts w:ascii="Arial" w:eastAsia="Times New Roman" w:hAnsi="Arial" w:cs="Arial"/>
          <w:color w:val="000000"/>
          <w:lang w:eastAsia="pl-PL"/>
        </w:rPr>
        <w:t xml:space="preserve">tszy - w tym okresie, co najmniej </w:t>
      </w:r>
      <w:r w:rsidRPr="00250F19">
        <w:rPr>
          <w:rFonts w:ascii="Arial" w:eastAsia="Times New Roman" w:hAnsi="Arial"/>
          <w:b/>
          <w:color w:val="000000"/>
          <w:lang w:eastAsia="pl-PL"/>
        </w:rPr>
        <w:t xml:space="preserve">1 </w:t>
      </w:r>
      <w:r w:rsidRPr="00250F19">
        <w:rPr>
          <w:rFonts w:ascii="Arial" w:eastAsia="Times New Roman" w:hAnsi="Arial" w:cs="Arial"/>
          <w:b/>
          <w:color w:val="000000"/>
          <w:lang w:eastAsia="pl-PL"/>
        </w:rPr>
        <w:t xml:space="preserve"> dostawę </w:t>
      </w:r>
      <w:r w:rsidR="005535C6">
        <w:rPr>
          <w:rFonts w:ascii="Arial" w:eastAsia="Times New Roman" w:hAnsi="Arial" w:cs="Arial"/>
          <w:b/>
          <w:color w:val="000000"/>
          <w:lang w:eastAsia="pl-PL"/>
        </w:rPr>
        <w:t>gazów</w:t>
      </w:r>
      <w:r w:rsidR="005535C6" w:rsidRPr="005535C6">
        <w:rPr>
          <w:rFonts w:ascii="Arial" w:eastAsia="Times New Roman" w:hAnsi="Arial" w:cs="Arial"/>
          <w:b/>
          <w:color w:val="000000"/>
          <w:lang w:eastAsia="pl-PL"/>
        </w:rPr>
        <w:t xml:space="preserve"> techniczn</w:t>
      </w:r>
      <w:r w:rsidR="005535C6">
        <w:rPr>
          <w:rFonts w:ascii="Arial" w:eastAsia="Times New Roman" w:hAnsi="Arial" w:cs="Arial"/>
          <w:b/>
          <w:color w:val="000000"/>
          <w:lang w:eastAsia="pl-PL"/>
        </w:rPr>
        <w:t>ych</w:t>
      </w:r>
      <w:r w:rsidR="005535C6" w:rsidRPr="005535C6">
        <w:rPr>
          <w:rFonts w:ascii="Arial" w:eastAsia="Times New Roman" w:hAnsi="Arial" w:cs="Arial"/>
          <w:b/>
          <w:color w:val="000000"/>
          <w:lang w:eastAsia="pl-PL"/>
        </w:rPr>
        <w:t xml:space="preserve"> stosowan</w:t>
      </w:r>
      <w:r w:rsidR="005535C6">
        <w:rPr>
          <w:rFonts w:ascii="Arial" w:eastAsia="Times New Roman" w:hAnsi="Arial" w:cs="Arial"/>
          <w:b/>
          <w:color w:val="000000"/>
          <w:lang w:eastAsia="pl-PL"/>
        </w:rPr>
        <w:t>ych</w:t>
      </w:r>
      <w:r w:rsidR="005535C6" w:rsidRPr="005535C6">
        <w:rPr>
          <w:rFonts w:ascii="Arial" w:eastAsia="Times New Roman" w:hAnsi="Arial" w:cs="Arial"/>
          <w:b/>
          <w:color w:val="000000"/>
          <w:lang w:eastAsia="pl-PL"/>
        </w:rPr>
        <w:t xml:space="preserve"> w szpitalach</w:t>
      </w:r>
      <w:r w:rsidRPr="00250F19">
        <w:rPr>
          <w:rFonts w:ascii="Arial" w:eastAsia="Times New Roman" w:hAnsi="Arial" w:cs="Arial"/>
          <w:b/>
          <w:color w:val="000000"/>
          <w:lang w:eastAsia="pl-PL"/>
        </w:rPr>
        <w:t xml:space="preserve"> o warto</w:t>
      </w:r>
      <w:r w:rsidRPr="00250F19">
        <w:rPr>
          <w:rFonts w:ascii="Arial" w:eastAsia="Times New Roman" w:hAnsi="Arial"/>
          <w:b/>
          <w:color w:val="000000"/>
          <w:lang w:eastAsia="pl-PL"/>
        </w:rPr>
        <w:t>ś</w:t>
      </w:r>
      <w:r w:rsidRPr="00250F19">
        <w:rPr>
          <w:rFonts w:ascii="Arial" w:eastAsia="Times New Roman" w:hAnsi="Arial" w:cs="Arial"/>
          <w:b/>
          <w:color w:val="000000"/>
          <w:lang w:eastAsia="pl-PL"/>
        </w:rPr>
        <w:t xml:space="preserve">ci </w:t>
      </w:r>
      <w:r w:rsidR="005535C6">
        <w:rPr>
          <w:rFonts w:ascii="Arial" w:eastAsia="Times New Roman" w:hAnsi="Arial" w:cs="Arial"/>
          <w:b/>
          <w:color w:val="000000"/>
          <w:lang w:eastAsia="pl-PL"/>
        </w:rPr>
        <w:t>10</w:t>
      </w:r>
      <w:r w:rsidRPr="00250F19">
        <w:rPr>
          <w:rFonts w:ascii="Arial" w:eastAsia="Times New Roman" w:hAnsi="Arial" w:cs="Arial"/>
          <w:b/>
          <w:color w:val="000000"/>
          <w:lang w:eastAsia="pl-PL"/>
        </w:rPr>
        <w:t> 000,00  PLN brutto</w:t>
      </w:r>
      <w:r w:rsidR="005535C6">
        <w:rPr>
          <w:rFonts w:ascii="Arial" w:eastAsia="Times New Roman" w:hAnsi="Arial" w:cs="Arial"/>
          <w:b/>
          <w:color w:val="000000"/>
          <w:lang w:eastAsia="pl-PL"/>
        </w:rPr>
        <w:t>,</w:t>
      </w:r>
    </w:p>
    <w:p w:rsidR="005535C6" w:rsidRPr="00FE7500" w:rsidRDefault="005535C6" w:rsidP="005535C6">
      <w:pPr>
        <w:widowControl w:val="0"/>
        <w:numPr>
          <w:ilvl w:val="0"/>
          <w:numId w:val="1"/>
        </w:numPr>
        <w:shd w:val="clear" w:color="auto" w:fill="FFFFFF"/>
        <w:tabs>
          <w:tab w:val="left" w:pos="2021"/>
        </w:tabs>
        <w:autoSpaceDE w:val="0"/>
        <w:autoSpaceDN w:val="0"/>
        <w:adjustRightInd w:val="0"/>
        <w:spacing w:before="202" w:after="0" w:line="264" w:lineRule="exact"/>
        <w:ind w:right="14"/>
        <w:jc w:val="both"/>
        <w:rPr>
          <w:rFonts w:ascii="Arial" w:eastAsia="Times New Roman" w:hAnsi="Arial" w:cs="Arial"/>
          <w:color w:val="000000"/>
          <w:spacing w:val="-13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Dla części 2:  </w:t>
      </w:r>
      <w:r w:rsidRPr="00250F19">
        <w:rPr>
          <w:rFonts w:ascii="Arial" w:eastAsia="Times New Roman" w:hAnsi="Arial" w:cs="Arial"/>
          <w:color w:val="000000"/>
          <w:lang w:eastAsia="pl-PL"/>
        </w:rPr>
        <w:t>wykona</w:t>
      </w:r>
      <w:r w:rsidRPr="00250F19">
        <w:rPr>
          <w:rFonts w:ascii="Arial" w:eastAsia="Times New Roman" w:hAnsi="Arial"/>
          <w:color w:val="000000"/>
          <w:lang w:eastAsia="pl-PL"/>
        </w:rPr>
        <w:t>ł</w:t>
      </w:r>
      <w:r w:rsidRPr="00250F19">
        <w:rPr>
          <w:rFonts w:ascii="Arial" w:eastAsia="Times New Roman" w:hAnsi="Arial" w:cs="Arial"/>
          <w:color w:val="000000"/>
          <w:lang w:eastAsia="pl-PL"/>
        </w:rPr>
        <w:t xml:space="preserve"> w okresie ostatnich trzech lat przed up</w:t>
      </w:r>
      <w:r w:rsidRPr="00250F19">
        <w:rPr>
          <w:rFonts w:ascii="Arial" w:eastAsia="Times New Roman" w:hAnsi="Arial"/>
          <w:color w:val="000000"/>
          <w:lang w:eastAsia="pl-PL"/>
        </w:rPr>
        <w:t>ł</w:t>
      </w:r>
      <w:r w:rsidRPr="00250F19">
        <w:rPr>
          <w:rFonts w:ascii="Arial" w:eastAsia="Times New Roman" w:hAnsi="Arial" w:cs="Arial"/>
          <w:color w:val="000000"/>
          <w:lang w:eastAsia="pl-PL"/>
        </w:rPr>
        <w:t>ywem terminu sk</w:t>
      </w:r>
      <w:r w:rsidRPr="00250F19">
        <w:rPr>
          <w:rFonts w:ascii="Arial" w:eastAsia="Times New Roman" w:hAnsi="Arial"/>
          <w:color w:val="000000"/>
          <w:lang w:eastAsia="pl-PL"/>
        </w:rPr>
        <w:t>ł</w:t>
      </w:r>
      <w:r w:rsidRPr="00250F19">
        <w:rPr>
          <w:rFonts w:ascii="Arial" w:eastAsia="Times New Roman" w:hAnsi="Arial" w:cs="Arial"/>
          <w:color w:val="000000"/>
          <w:lang w:eastAsia="pl-PL"/>
        </w:rPr>
        <w:t>adania ofert, a je</w:t>
      </w:r>
      <w:r w:rsidRPr="00250F19">
        <w:rPr>
          <w:rFonts w:ascii="Arial" w:eastAsia="Times New Roman" w:hAnsi="Arial"/>
          <w:color w:val="000000"/>
          <w:lang w:eastAsia="pl-PL"/>
        </w:rPr>
        <w:t>ż</w:t>
      </w:r>
      <w:r w:rsidRPr="00250F19">
        <w:rPr>
          <w:rFonts w:ascii="Arial" w:eastAsia="Times New Roman" w:hAnsi="Arial" w:cs="Arial"/>
          <w:color w:val="000000"/>
          <w:lang w:eastAsia="pl-PL"/>
        </w:rPr>
        <w:t>eli okres prowadzenia dzia</w:t>
      </w:r>
      <w:r w:rsidRPr="00250F19">
        <w:rPr>
          <w:rFonts w:ascii="Arial" w:eastAsia="Times New Roman" w:hAnsi="Arial"/>
          <w:color w:val="000000"/>
          <w:lang w:eastAsia="pl-PL"/>
        </w:rPr>
        <w:t>ł</w:t>
      </w:r>
      <w:r w:rsidRPr="00250F19">
        <w:rPr>
          <w:rFonts w:ascii="Arial" w:eastAsia="Times New Roman" w:hAnsi="Arial" w:cs="Arial"/>
          <w:color w:val="000000"/>
          <w:lang w:eastAsia="pl-PL"/>
        </w:rPr>
        <w:t>alno</w:t>
      </w:r>
      <w:r w:rsidRPr="00250F19">
        <w:rPr>
          <w:rFonts w:ascii="Arial" w:eastAsia="Times New Roman" w:hAnsi="Arial"/>
          <w:color w:val="000000"/>
          <w:lang w:eastAsia="pl-PL"/>
        </w:rPr>
        <w:t>ś</w:t>
      </w:r>
      <w:r w:rsidRPr="00250F19">
        <w:rPr>
          <w:rFonts w:ascii="Arial" w:eastAsia="Times New Roman" w:hAnsi="Arial" w:cs="Arial"/>
          <w:color w:val="000000"/>
          <w:lang w:eastAsia="pl-PL"/>
        </w:rPr>
        <w:t>ci jest kr</w:t>
      </w:r>
      <w:r w:rsidRPr="00250F19">
        <w:rPr>
          <w:rFonts w:ascii="Arial" w:eastAsia="Times New Roman" w:hAnsi="Arial"/>
          <w:color w:val="000000"/>
          <w:lang w:eastAsia="pl-PL"/>
        </w:rPr>
        <w:t>ó</w:t>
      </w:r>
      <w:r w:rsidRPr="00250F19">
        <w:rPr>
          <w:rFonts w:ascii="Arial" w:eastAsia="Times New Roman" w:hAnsi="Arial" w:cs="Arial"/>
          <w:color w:val="000000"/>
          <w:lang w:eastAsia="pl-PL"/>
        </w:rPr>
        <w:t xml:space="preserve">tszy - w tym okresie, co najmniej </w:t>
      </w:r>
      <w:r w:rsidRPr="00250F19">
        <w:rPr>
          <w:rFonts w:ascii="Arial" w:eastAsia="Times New Roman" w:hAnsi="Arial"/>
          <w:b/>
          <w:color w:val="000000"/>
          <w:lang w:eastAsia="pl-PL"/>
        </w:rPr>
        <w:t xml:space="preserve">1 </w:t>
      </w:r>
      <w:r w:rsidRPr="00250F19">
        <w:rPr>
          <w:rFonts w:ascii="Arial" w:eastAsia="Times New Roman" w:hAnsi="Arial" w:cs="Arial"/>
          <w:b/>
          <w:color w:val="000000"/>
          <w:lang w:eastAsia="pl-PL"/>
        </w:rPr>
        <w:t xml:space="preserve"> dostawę </w:t>
      </w:r>
      <w:r>
        <w:rPr>
          <w:rFonts w:ascii="Arial" w:eastAsia="Times New Roman" w:hAnsi="Arial" w:cs="Arial"/>
          <w:b/>
          <w:color w:val="000000"/>
          <w:lang w:eastAsia="pl-PL"/>
        </w:rPr>
        <w:t>gazów</w:t>
      </w:r>
      <w:r w:rsidRPr="005535C6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pl-PL"/>
        </w:rPr>
        <w:t>medycznych</w:t>
      </w:r>
      <w:r w:rsidRPr="00250F19">
        <w:rPr>
          <w:rFonts w:ascii="Arial" w:eastAsia="Times New Roman" w:hAnsi="Arial" w:cs="Arial"/>
          <w:b/>
          <w:color w:val="000000"/>
          <w:lang w:eastAsia="pl-PL"/>
        </w:rPr>
        <w:t xml:space="preserve"> o warto</w:t>
      </w:r>
      <w:r w:rsidRPr="00250F19">
        <w:rPr>
          <w:rFonts w:ascii="Arial" w:eastAsia="Times New Roman" w:hAnsi="Arial"/>
          <w:b/>
          <w:color w:val="000000"/>
          <w:lang w:eastAsia="pl-PL"/>
        </w:rPr>
        <w:t>ś</w:t>
      </w:r>
      <w:r w:rsidRPr="00250F19">
        <w:rPr>
          <w:rFonts w:ascii="Arial" w:eastAsia="Times New Roman" w:hAnsi="Arial" w:cs="Arial"/>
          <w:b/>
          <w:color w:val="000000"/>
          <w:lang w:eastAsia="pl-PL"/>
        </w:rPr>
        <w:t xml:space="preserve">ci </w:t>
      </w:r>
      <w:r>
        <w:rPr>
          <w:rFonts w:ascii="Arial" w:eastAsia="Times New Roman" w:hAnsi="Arial" w:cs="Arial"/>
          <w:b/>
          <w:color w:val="000000"/>
          <w:lang w:eastAsia="pl-PL"/>
        </w:rPr>
        <w:t>5</w:t>
      </w:r>
      <w:r w:rsidRPr="00250F19">
        <w:rPr>
          <w:rFonts w:ascii="Arial" w:eastAsia="Times New Roman" w:hAnsi="Arial" w:cs="Arial"/>
          <w:b/>
          <w:color w:val="000000"/>
          <w:lang w:eastAsia="pl-PL"/>
        </w:rPr>
        <w:t>00,00  PLN brutto</w:t>
      </w:r>
      <w:r>
        <w:rPr>
          <w:rFonts w:ascii="Arial" w:eastAsia="Times New Roman" w:hAnsi="Arial" w:cs="Arial"/>
          <w:b/>
          <w:color w:val="000000"/>
          <w:lang w:eastAsia="pl-PL"/>
        </w:rPr>
        <w:t>,  „</w:t>
      </w:r>
    </w:p>
    <w:p w:rsidR="00FE7500" w:rsidRPr="005535C6" w:rsidRDefault="00FE7500" w:rsidP="00FE7500">
      <w:pPr>
        <w:widowControl w:val="0"/>
        <w:shd w:val="clear" w:color="auto" w:fill="FFFFFF"/>
        <w:tabs>
          <w:tab w:val="left" w:pos="2021"/>
        </w:tabs>
        <w:autoSpaceDE w:val="0"/>
        <w:autoSpaceDN w:val="0"/>
        <w:adjustRightInd w:val="0"/>
        <w:spacing w:before="202" w:after="0" w:line="264" w:lineRule="exact"/>
        <w:ind w:right="14"/>
        <w:jc w:val="both"/>
        <w:rPr>
          <w:rFonts w:ascii="Arial" w:eastAsia="Times New Roman" w:hAnsi="Arial" w:cs="Arial"/>
          <w:color w:val="000000"/>
          <w:spacing w:val="-13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Jednocześnie Zamawiający przesuwa termin składnia i otwarcia ofert na dzień 05.06.2017 r. miejsce, godziny składania i otwarcia bez zmian.</w:t>
      </w:r>
    </w:p>
    <w:p w:rsidR="005535C6" w:rsidRPr="005535C6" w:rsidRDefault="005535C6" w:rsidP="005535C6">
      <w:pPr>
        <w:widowControl w:val="0"/>
        <w:shd w:val="clear" w:color="auto" w:fill="FFFFFF"/>
        <w:tabs>
          <w:tab w:val="left" w:pos="2021"/>
        </w:tabs>
        <w:autoSpaceDE w:val="0"/>
        <w:autoSpaceDN w:val="0"/>
        <w:adjustRightInd w:val="0"/>
        <w:spacing w:before="202" w:after="0" w:line="264" w:lineRule="exact"/>
        <w:ind w:right="14"/>
        <w:jc w:val="both"/>
        <w:rPr>
          <w:rFonts w:ascii="Arial" w:eastAsia="Times New Roman" w:hAnsi="Arial" w:cs="Arial"/>
          <w:color w:val="000000"/>
          <w:spacing w:val="-13"/>
          <w:lang w:eastAsia="pl-PL"/>
        </w:rPr>
      </w:pPr>
      <w:r w:rsidRPr="005535C6">
        <w:rPr>
          <w:rFonts w:ascii="Arial" w:eastAsia="Times New Roman" w:hAnsi="Arial" w:cs="Arial"/>
          <w:color w:val="000000"/>
          <w:spacing w:val="-13"/>
          <w:lang w:eastAsia="pl-PL"/>
        </w:rPr>
        <w:t xml:space="preserve">Niniejsza odpowiedź została udzielona na mocy art.38 ust.1-6 ustawy Prawo Zamówień Publicznych z dnia 29 stycznia 2004 roku (Dz. U. z 2015 r.  poz. 2164 ze zm. ) </w:t>
      </w:r>
    </w:p>
    <w:p w:rsidR="005535C6" w:rsidRPr="005535C6" w:rsidRDefault="005535C6" w:rsidP="005535C6">
      <w:pPr>
        <w:widowControl w:val="0"/>
        <w:shd w:val="clear" w:color="auto" w:fill="FFFFFF"/>
        <w:tabs>
          <w:tab w:val="left" w:pos="2021"/>
        </w:tabs>
        <w:autoSpaceDE w:val="0"/>
        <w:autoSpaceDN w:val="0"/>
        <w:adjustRightInd w:val="0"/>
        <w:spacing w:before="202" w:after="0" w:line="264" w:lineRule="exact"/>
        <w:ind w:right="14"/>
        <w:jc w:val="both"/>
        <w:rPr>
          <w:rFonts w:ascii="Arial" w:eastAsia="Times New Roman" w:hAnsi="Arial" w:cs="Arial"/>
          <w:color w:val="000000"/>
          <w:spacing w:val="-13"/>
          <w:lang w:eastAsia="pl-PL"/>
        </w:rPr>
      </w:pPr>
    </w:p>
    <w:p w:rsidR="005535C6" w:rsidRPr="005535C6" w:rsidRDefault="005535C6" w:rsidP="005535C6">
      <w:pPr>
        <w:widowControl w:val="0"/>
        <w:shd w:val="clear" w:color="auto" w:fill="FFFFFF"/>
        <w:tabs>
          <w:tab w:val="left" w:pos="2021"/>
        </w:tabs>
        <w:autoSpaceDE w:val="0"/>
        <w:autoSpaceDN w:val="0"/>
        <w:adjustRightInd w:val="0"/>
        <w:spacing w:before="202" w:after="0" w:line="264" w:lineRule="exact"/>
        <w:ind w:right="14"/>
        <w:jc w:val="both"/>
        <w:rPr>
          <w:rFonts w:ascii="Arial" w:eastAsia="Times New Roman" w:hAnsi="Arial" w:cs="Arial"/>
          <w:color w:val="000000"/>
          <w:spacing w:val="-13"/>
          <w:lang w:eastAsia="pl-PL"/>
        </w:rPr>
      </w:pPr>
      <w:r w:rsidRPr="005535C6">
        <w:rPr>
          <w:rFonts w:ascii="Arial" w:eastAsia="Times New Roman" w:hAnsi="Arial" w:cs="Arial"/>
          <w:color w:val="000000"/>
          <w:spacing w:val="-13"/>
          <w:lang w:eastAsia="pl-PL"/>
        </w:rPr>
        <w:t xml:space="preserve">                                                                        </w:t>
      </w:r>
      <w:r w:rsidRPr="005535C6">
        <w:rPr>
          <w:rFonts w:ascii="Arial" w:eastAsia="Times New Roman" w:hAnsi="Arial" w:cs="Arial"/>
          <w:color w:val="000000"/>
          <w:spacing w:val="-13"/>
          <w:lang w:eastAsia="pl-PL"/>
        </w:rPr>
        <w:tab/>
      </w:r>
      <w:r w:rsidRPr="005535C6">
        <w:rPr>
          <w:rFonts w:ascii="Arial" w:eastAsia="Times New Roman" w:hAnsi="Arial" w:cs="Arial"/>
          <w:color w:val="000000"/>
          <w:spacing w:val="-13"/>
          <w:lang w:eastAsia="pl-PL"/>
        </w:rPr>
        <w:tab/>
      </w:r>
      <w:r w:rsidRPr="005535C6">
        <w:rPr>
          <w:rFonts w:ascii="Arial" w:eastAsia="Times New Roman" w:hAnsi="Arial" w:cs="Arial"/>
          <w:color w:val="000000"/>
          <w:spacing w:val="-13"/>
          <w:lang w:eastAsia="pl-PL"/>
        </w:rPr>
        <w:tab/>
      </w:r>
      <w:r w:rsidRPr="005535C6">
        <w:rPr>
          <w:rFonts w:ascii="Arial" w:eastAsia="Times New Roman" w:hAnsi="Arial" w:cs="Arial"/>
          <w:color w:val="000000"/>
          <w:spacing w:val="-13"/>
          <w:lang w:eastAsia="pl-PL"/>
        </w:rPr>
        <w:tab/>
        <w:t xml:space="preserve"> ZAMAWIAJĄCY</w:t>
      </w:r>
    </w:p>
    <w:p w:rsidR="005535C6" w:rsidRPr="005535C6" w:rsidRDefault="005535C6" w:rsidP="005535C6">
      <w:pPr>
        <w:widowControl w:val="0"/>
        <w:shd w:val="clear" w:color="auto" w:fill="FFFFFF"/>
        <w:tabs>
          <w:tab w:val="left" w:pos="2021"/>
        </w:tabs>
        <w:autoSpaceDE w:val="0"/>
        <w:autoSpaceDN w:val="0"/>
        <w:adjustRightInd w:val="0"/>
        <w:spacing w:before="202" w:after="0" w:line="264" w:lineRule="exact"/>
        <w:ind w:right="14"/>
        <w:jc w:val="both"/>
        <w:rPr>
          <w:rFonts w:ascii="Arial" w:eastAsia="Times New Roman" w:hAnsi="Arial" w:cs="Arial"/>
          <w:color w:val="000000"/>
          <w:spacing w:val="-13"/>
          <w:lang w:eastAsia="pl-PL"/>
        </w:rPr>
      </w:pPr>
      <w:r>
        <w:rPr>
          <w:rFonts w:ascii="Arial" w:eastAsia="Times New Roman" w:hAnsi="Arial" w:cs="Arial"/>
          <w:color w:val="000000"/>
          <w:spacing w:val="-13"/>
          <w:lang w:eastAsia="pl-PL"/>
        </w:rPr>
        <w:t xml:space="preserve">                                                                                                            </w:t>
      </w:r>
      <w:r w:rsidRPr="005535C6">
        <w:rPr>
          <w:rFonts w:ascii="Arial" w:eastAsia="Times New Roman" w:hAnsi="Arial" w:cs="Arial"/>
          <w:color w:val="000000"/>
          <w:spacing w:val="-13"/>
          <w:lang w:eastAsia="pl-PL"/>
        </w:rPr>
        <w:t>………………………………….</w:t>
      </w:r>
    </w:p>
    <w:p w:rsidR="005535C6" w:rsidRPr="00250F19" w:rsidRDefault="005535C6" w:rsidP="005535C6">
      <w:pPr>
        <w:widowControl w:val="0"/>
        <w:shd w:val="clear" w:color="auto" w:fill="FFFFFF"/>
        <w:tabs>
          <w:tab w:val="left" w:pos="2021"/>
        </w:tabs>
        <w:autoSpaceDE w:val="0"/>
        <w:autoSpaceDN w:val="0"/>
        <w:adjustRightInd w:val="0"/>
        <w:spacing w:before="202" w:after="0" w:line="264" w:lineRule="exact"/>
        <w:ind w:right="14"/>
        <w:jc w:val="both"/>
        <w:rPr>
          <w:rFonts w:ascii="Arial" w:eastAsia="Times New Roman" w:hAnsi="Arial" w:cs="Arial"/>
          <w:color w:val="000000"/>
          <w:spacing w:val="-13"/>
          <w:lang w:eastAsia="pl-PL"/>
        </w:rPr>
      </w:pPr>
      <w:r>
        <w:rPr>
          <w:rFonts w:ascii="Arial" w:eastAsia="Times New Roman" w:hAnsi="Arial" w:cs="Arial"/>
          <w:color w:val="000000"/>
          <w:spacing w:val="-13"/>
          <w:lang w:eastAsia="pl-PL"/>
        </w:rPr>
        <w:t xml:space="preserve">   </w:t>
      </w:r>
    </w:p>
    <w:p w:rsidR="00250F19" w:rsidRDefault="00250F19" w:rsidP="00C230DD">
      <w:pPr>
        <w:pStyle w:val="NormalnyWeb"/>
        <w:rPr>
          <w:rFonts w:ascii="Verdana" w:hAnsi="Verdana"/>
          <w:color w:val="000000"/>
          <w:sz w:val="20"/>
          <w:szCs w:val="20"/>
        </w:rPr>
      </w:pPr>
    </w:p>
    <w:p w:rsidR="00C230DD" w:rsidRDefault="00C230DD" w:rsidP="00C230DD">
      <w:pPr>
        <w:pStyle w:val="Normalny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51FAB" w:rsidRDefault="00B51FAB"/>
    <w:sectPr w:rsidR="00B51FAB" w:rsidSect="005C1A5F"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D0EA0"/>
    <w:multiLevelType w:val="singleLevel"/>
    <w:tmpl w:val="75F2601C"/>
    <w:lvl w:ilvl="0">
      <w:start w:val="1"/>
      <w:numFmt w:val="lowerLetter"/>
      <w:lvlText w:val="%1)"/>
      <w:legacy w:legacy="1" w:legacySpace="0" w:legacyIndent="418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24"/>
    <w:rsid w:val="00015822"/>
    <w:rsid w:val="000E4925"/>
    <w:rsid w:val="00242E24"/>
    <w:rsid w:val="00250F19"/>
    <w:rsid w:val="005535C6"/>
    <w:rsid w:val="005C1A5F"/>
    <w:rsid w:val="005F4821"/>
    <w:rsid w:val="00716FE5"/>
    <w:rsid w:val="00931A8D"/>
    <w:rsid w:val="00AD7E06"/>
    <w:rsid w:val="00B51FAB"/>
    <w:rsid w:val="00C2120C"/>
    <w:rsid w:val="00C230DD"/>
    <w:rsid w:val="00FD1B7A"/>
    <w:rsid w:val="00FE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230D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230DD"/>
  </w:style>
  <w:style w:type="character" w:styleId="Pogrubienie">
    <w:name w:val="Strong"/>
    <w:basedOn w:val="Domylnaczcionkaakapitu"/>
    <w:uiPriority w:val="22"/>
    <w:qFormat/>
    <w:rsid w:val="00C230DD"/>
    <w:rPr>
      <w:b/>
      <w:bCs/>
    </w:rPr>
  </w:style>
  <w:style w:type="character" w:styleId="Uwydatnienie">
    <w:name w:val="Emphasis"/>
    <w:basedOn w:val="Domylnaczcionkaakapitu"/>
    <w:uiPriority w:val="20"/>
    <w:qFormat/>
    <w:rsid w:val="00C230DD"/>
    <w:rPr>
      <w:i/>
      <w:iCs/>
    </w:rPr>
  </w:style>
  <w:style w:type="paragraph" w:styleId="Akapitzlist">
    <w:name w:val="List Paragraph"/>
    <w:basedOn w:val="Normalny"/>
    <w:uiPriority w:val="34"/>
    <w:qFormat/>
    <w:rsid w:val="00553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230D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230DD"/>
  </w:style>
  <w:style w:type="character" w:styleId="Pogrubienie">
    <w:name w:val="Strong"/>
    <w:basedOn w:val="Domylnaczcionkaakapitu"/>
    <w:uiPriority w:val="22"/>
    <w:qFormat/>
    <w:rsid w:val="00C230DD"/>
    <w:rPr>
      <w:b/>
      <w:bCs/>
    </w:rPr>
  </w:style>
  <w:style w:type="character" w:styleId="Uwydatnienie">
    <w:name w:val="Emphasis"/>
    <w:basedOn w:val="Domylnaczcionkaakapitu"/>
    <w:uiPriority w:val="20"/>
    <w:qFormat/>
    <w:rsid w:val="00C230DD"/>
    <w:rPr>
      <w:i/>
      <w:iCs/>
    </w:rPr>
  </w:style>
  <w:style w:type="paragraph" w:styleId="Akapitzlist">
    <w:name w:val="List Paragraph"/>
    <w:basedOn w:val="Normalny"/>
    <w:uiPriority w:val="34"/>
    <w:qFormat/>
    <w:rsid w:val="00553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7</cp:revision>
  <cp:lastPrinted>2017-05-26T05:52:00Z</cp:lastPrinted>
  <dcterms:created xsi:type="dcterms:W3CDTF">2017-05-26T05:05:00Z</dcterms:created>
  <dcterms:modified xsi:type="dcterms:W3CDTF">2017-05-26T05:53:00Z</dcterms:modified>
</cp:coreProperties>
</file>