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77" w:rsidRPr="00096412" w:rsidRDefault="00693577" w:rsidP="00693577">
      <w:pPr>
        <w:rPr>
          <w:rFonts w:ascii="Arial" w:hAnsi="Arial" w:cs="Arial"/>
          <w:sz w:val="22"/>
          <w:szCs w:val="22"/>
        </w:rPr>
      </w:pPr>
      <w:r w:rsidRPr="00096412">
        <w:rPr>
          <w:rFonts w:ascii="Arial" w:hAnsi="Arial" w:cs="Arial"/>
          <w:sz w:val="22"/>
          <w:szCs w:val="22"/>
        </w:rPr>
        <w:t>SPZOZEPII/23/18/16</w:t>
      </w:r>
    </w:p>
    <w:p w:rsidR="00693577" w:rsidRPr="00096412" w:rsidRDefault="00793174" w:rsidP="00693577">
      <w:pPr>
        <w:spacing w:line="100" w:lineRule="atLeast"/>
        <w:jc w:val="right"/>
        <w:rPr>
          <w:rFonts w:ascii="Arial" w:hAnsi="Arial" w:cs="Arial"/>
          <w:sz w:val="22"/>
          <w:szCs w:val="22"/>
        </w:rPr>
      </w:pPr>
      <w:r>
        <w:rPr>
          <w:rFonts w:ascii="Arial" w:hAnsi="Arial" w:cs="Arial"/>
          <w:sz w:val="22"/>
          <w:szCs w:val="22"/>
        </w:rPr>
        <w:t xml:space="preserve">  Kościan 19</w:t>
      </w:r>
      <w:r w:rsidR="00693577" w:rsidRPr="00096412">
        <w:rPr>
          <w:rFonts w:ascii="Arial" w:hAnsi="Arial" w:cs="Arial"/>
          <w:sz w:val="22"/>
          <w:szCs w:val="22"/>
        </w:rPr>
        <w:t>.07.2016 r.</w:t>
      </w:r>
    </w:p>
    <w:p w:rsidR="00693577" w:rsidRPr="00096412" w:rsidRDefault="00693577" w:rsidP="00693577">
      <w:pPr>
        <w:spacing w:line="100" w:lineRule="atLeast"/>
        <w:jc w:val="both"/>
        <w:rPr>
          <w:rFonts w:ascii="Arial" w:hAnsi="Arial" w:cs="Arial"/>
          <w:sz w:val="22"/>
          <w:szCs w:val="22"/>
        </w:rPr>
      </w:pPr>
    </w:p>
    <w:p w:rsidR="00693577" w:rsidRPr="00096412" w:rsidRDefault="00693577" w:rsidP="00693577">
      <w:pPr>
        <w:spacing w:line="100" w:lineRule="atLeast"/>
        <w:jc w:val="both"/>
        <w:rPr>
          <w:rFonts w:ascii="Arial" w:hAnsi="Arial" w:cs="Arial"/>
          <w:sz w:val="22"/>
          <w:szCs w:val="22"/>
        </w:rPr>
      </w:pPr>
      <w:r w:rsidRPr="00096412">
        <w:rPr>
          <w:rFonts w:ascii="Arial" w:hAnsi="Arial" w:cs="Arial"/>
          <w:sz w:val="22"/>
          <w:szCs w:val="22"/>
        </w:rPr>
        <w:t>Zamawiający :</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Samodzielny Publiczny Zespół</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 xml:space="preserve">Opieki Zdrowotnej </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w Kościanie</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64-000 Kościan</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Ul. Szpitalna 7</w:t>
      </w:r>
    </w:p>
    <w:p w:rsidR="00693577" w:rsidRPr="00096412" w:rsidRDefault="00693577" w:rsidP="00693577">
      <w:pPr>
        <w:spacing w:line="100" w:lineRule="atLeast"/>
        <w:jc w:val="both"/>
        <w:rPr>
          <w:rFonts w:ascii="Arial" w:hAnsi="Arial" w:cs="Arial"/>
          <w:sz w:val="22"/>
          <w:szCs w:val="22"/>
        </w:rPr>
      </w:pPr>
      <w:r w:rsidRPr="00096412">
        <w:rPr>
          <w:rFonts w:ascii="Arial" w:hAnsi="Arial" w:cs="Arial"/>
          <w:sz w:val="22"/>
          <w:szCs w:val="22"/>
        </w:rPr>
        <w:t>Fax : 0-65 512 -07 -07</w:t>
      </w:r>
    </w:p>
    <w:p w:rsidR="00693577" w:rsidRPr="00096412" w:rsidRDefault="00693577" w:rsidP="00693577">
      <w:pPr>
        <w:spacing w:line="100" w:lineRule="atLeast"/>
        <w:jc w:val="both"/>
        <w:rPr>
          <w:rFonts w:ascii="Arial" w:hAnsi="Arial" w:cs="Arial"/>
          <w:sz w:val="22"/>
          <w:szCs w:val="22"/>
        </w:rPr>
      </w:pPr>
    </w:p>
    <w:p w:rsidR="00693577" w:rsidRPr="00096412" w:rsidRDefault="00693577" w:rsidP="00693577">
      <w:pPr>
        <w:rPr>
          <w:rFonts w:ascii="Arial" w:hAnsi="Arial" w:cs="Arial"/>
          <w:b/>
          <w:bCs/>
          <w:sz w:val="22"/>
          <w:szCs w:val="22"/>
        </w:rPr>
      </w:pPr>
    </w:p>
    <w:p w:rsidR="00693577" w:rsidRPr="00096412" w:rsidRDefault="00693577" w:rsidP="00693577">
      <w:pPr>
        <w:jc w:val="center"/>
        <w:rPr>
          <w:rFonts w:ascii="Arial" w:hAnsi="Arial" w:cs="Arial"/>
          <w:b/>
          <w:bCs/>
          <w:sz w:val="22"/>
          <w:szCs w:val="22"/>
        </w:rPr>
      </w:pPr>
      <w:r w:rsidRPr="00096412">
        <w:rPr>
          <w:rFonts w:ascii="Arial" w:hAnsi="Arial" w:cs="Arial"/>
          <w:b/>
          <w:bCs/>
          <w:sz w:val="22"/>
          <w:szCs w:val="22"/>
        </w:rPr>
        <w:t>Do zainteresowanych</w:t>
      </w:r>
    </w:p>
    <w:p w:rsidR="00693577" w:rsidRPr="00096412" w:rsidRDefault="00693577" w:rsidP="00693577">
      <w:pPr>
        <w:rPr>
          <w:rFonts w:ascii="Arial" w:hAnsi="Arial" w:cs="Arial"/>
          <w:b/>
          <w:bCs/>
          <w:sz w:val="22"/>
          <w:szCs w:val="22"/>
        </w:rPr>
      </w:pPr>
    </w:p>
    <w:p w:rsidR="00693577" w:rsidRPr="00096412" w:rsidRDefault="00693577" w:rsidP="00693577">
      <w:pPr>
        <w:ind w:left="750" w:hanging="180"/>
        <w:rPr>
          <w:rFonts w:ascii="Arial" w:hAnsi="Arial" w:cs="Arial"/>
          <w:b/>
          <w:bCs/>
          <w:sz w:val="22"/>
          <w:szCs w:val="22"/>
        </w:rPr>
      </w:pPr>
      <w:r w:rsidRPr="00096412">
        <w:rPr>
          <w:rFonts w:ascii="Arial" w:hAnsi="Arial" w:cs="Arial"/>
          <w:b/>
          <w:bCs/>
          <w:sz w:val="22"/>
          <w:szCs w:val="22"/>
        </w:rPr>
        <w:t>dotyczy : przetargu nieograniczonego na sukcesywną dostawę odczynników wraz z dzierżawą analizatorów</w:t>
      </w:r>
    </w:p>
    <w:p w:rsidR="00693577" w:rsidRPr="00096412" w:rsidRDefault="00693577" w:rsidP="00693577">
      <w:pPr>
        <w:ind w:left="765" w:hanging="255"/>
        <w:rPr>
          <w:rFonts w:ascii="Arial" w:hAnsi="Arial" w:cs="Arial"/>
          <w:b/>
          <w:bCs/>
          <w:sz w:val="22"/>
          <w:szCs w:val="22"/>
        </w:rPr>
      </w:pPr>
    </w:p>
    <w:p w:rsidR="00693577" w:rsidRPr="00096412" w:rsidRDefault="00693577" w:rsidP="00693577">
      <w:pPr>
        <w:ind w:left="765" w:hanging="255"/>
        <w:rPr>
          <w:rFonts w:ascii="Arial" w:hAnsi="Arial" w:cs="Arial"/>
          <w:b/>
          <w:bCs/>
          <w:sz w:val="22"/>
          <w:szCs w:val="22"/>
        </w:rPr>
      </w:pPr>
      <w:r w:rsidRPr="00096412">
        <w:rPr>
          <w:rFonts w:ascii="Arial" w:hAnsi="Arial" w:cs="Arial"/>
          <w:b/>
          <w:bCs/>
          <w:sz w:val="22"/>
          <w:szCs w:val="22"/>
        </w:rPr>
        <w:t>nr postępowania: SPZOZEPII/23/18/16</w:t>
      </w:r>
    </w:p>
    <w:p w:rsidR="00693577" w:rsidRPr="00096412" w:rsidRDefault="00693577" w:rsidP="00693577">
      <w:pPr>
        <w:ind w:left="765" w:hanging="255"/>
        <w:rPr>
          <w:rFonts w:ascii="Arial" w:hAnsi="Arial" w:cs="Arial"/>
          <w:b/>
          <w:bCs/>
          <w:sz w:val="22"/>
          <w:szCs w:val="22"/>
        </w:rPr>
      </w:pPr>
    </w:p>
    <w:p w:rsidR="006D70D3" w:rsidRPr="00096412" w:rsidRDefault="00C96E3B">
      <w:pPr>
        <w:rPr>
          <w:rFonts w:ascii="Arial" w:hAnsi="Arial" w:cs="Arial"/>
          <w:sz w:val="22"/>
          <w:szCs w:val="22"/>
        </w:rPr>
      </w:pPr>
    </w:p>
    <w:p w:rsidR="00360587" w:rsidRPr="00096412" w:rsidRDefault="00360587" w:rsidP="00360587">
      <w:pPr>
        <w:jc w:val="both"/>
        <w:rPr>
          <w:rFonts w:ascii="Arial" w:hAnsi="Arial" w:cs="Arial"/>
          <w:b/>
          <w:sz w:val="22"/>
          <w:szCs w:val="22"/>
        </w:rPr>
      </w:pPr>
      <w:r w:rsidRPr="00096412">
        <w:rPr>
          <w:rFonts w:ascii="Arial" w:hAnsi="Arial" w:cs="Arial"/>
          <w:b/>
          <w:sz w:val="22"/>
          <w:szCs w:val="22"/>
        </w:rPr>
        <w:t xml:space="preserve">PAKIET NR 7 - Dzierżawa analizatora do badań </w:t>
      </w:r>
      <w:proofErr w:type="spellStart"/>
      <w:r w:rsidRPr="00096412">
        <w:rPr>
          <w:rFonts w:ascii="Arial" w:hAnsi="Arial" w:cs="Arial"/>
          <w:b/>
          <w:sz w:val="22"/>
          <w:szCs w:val="22"/>
        </w:rPr>
        <w:t>koagulologicznych</w:t>
      </w:r>
      <w:proofErr w:type="spellEnd"/>
      <w:r w:rsidRPr="00096412">
        <w:rPr>
          <w:rFonts w:ascii="Arial" w:hAnsi="Arial" w:cs="Arial"/>
          <w:b/>
          <w:sz w:val="22"/>
          <w:szCs w:val="22"/>
        </w:rPr>
        <w:t xml:space="preserve"> wraz z dostawą odczynników, kontroli, kalibratorów oraz materiałów zużywalnych</w:t>
      </w:r>
    </w:p>
    <w:p w:rsidR="00360587" w:rsidRPr="00096412" w:rsidRDefault="00360587" w:rsidP="00360587">
      <w:pPr>
        <w:ind w:left="720" w:firstLine="696"/>
        <w:rPr>
          <w:rFonts w:ascii="Arial" w:hAnsi="Arial" w:cs="Arial"/>
          <w:b/>
          <w:sz w:val="22"/>
          <w:szCs w:val="22"/>
        </w:rPr>
      </w:pPr>
    </w:p>
    <w:p w:rsidR="00360587" w:rsidRPr="00096412" w:rsidRDefault="00360587" w:rsidP="00360587">
      <w:pPr>
        <w:ind w:left="720" w:firstLine="696"/>
        <w:rPr>
          <w:rFonts w:ascii="Arial" w:hAnsi="Arial" w:cs="Arial"/>
          <w:b/>
          <w:sz w:val="22"/>
          <w:szCs w:val="22"/>
        </w:rPr>
      </w:pP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Czy Zamawiający wymaga aby pozycja odczynnikowa do PT była wyposażona w funkcje mieszania?</w:t>
      </w:r>
    </w:p>
    <w:p w:rsidR="0043749C" w:rsidRPr="00096412" w:rsidRDefault="00CE3A2B" w:rsidP="0043749C">
      <w:pPr>
        <w:pStyle w:val="Akapitzlist"/>
        <w:widowControl/>
        <w:autoSpaceDE/>
        <w:autoSpaceDN/>
        <w:adjustRightInd/>
        <w:spacing w:after="160" w:line="259" w:lineRule="auto"/>
        <w:ind w:left="502"/>
        <w:jc w:val="both"/>
        <w:rPr>
          <w:sz w:val="22"/>
          <w:szCs w:val="22"/>
        </w:rPr>
      </w:pPr>
      <w:r w:rsidRPr="00CE3A2B">
        <w:rPr>
          <w:b/>
          <w:sz w:val="22"/>
          <w:szCs w:val="22"/>
        </w:rPr>
        <w:t>Odp</w:t>
      </w:r>
      <w:r>
        <w:rPr>
          <w:sz w:val="22"/>
          <w:szCs w:val="22"/>
        </w:rPr>
        <w:t>. Zamawiający dopuszcza, nie wymaga.</w:t>
      </w: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Czy Zamawiający wymaga aby w igle odczynnikowej następowała inkuba</w:t>
      </w:r>
      <w:r w:rsidR="0043749C">
        <w:rPr>
          <w:sz w:val="22"/>
          <w:szCs w:val="22"/>
        </w:rPr>
        <w:t>cja odczynnika?</w:t>
      </w:r>
    </w:p>
    <w:p w:rsidR="00816BE2" w:rsidRPr="00816BE2" w:rsidRDefault="00CE3A2B" w:rsidP="00816BE2">
      <w:pPr>
        <w:pStyle w:val="Akapitzlist"/>
        <w:widowControl/>
        <w:autoSpaceDE/>
        <w:autoSpaceDN/>
        <w:adjustRightInd/>
        <w:spacing w:after="160" w:line="259" w:lineRule="auto"/>
        <w:ind w:left="360"/>
        <w:jc w:val="both"/>
        <w:rPr>
          <w:sz w:val="22"/>
          <w:szCs w:val="22"/>
        </w:rPr>
      </w:pPr>
      <w:r w:rsidRPr="00CE3A2B">
        <w:rPr>
          <w:b/>
          <w:sz w:val="22"/>
          <w:szCs w:val="22"/>
        </w:rPr>
        <w:t>Odp</w:t>
      </w:r>
      <w:r>
        <w:rPr>
          <w:sz w:val="22"/>
          <w:szCs w:val="22"/>
        </w:rPr>
        <w:t>. Zamawiający dopuszcza, nie wymaga.</w:t>
      </w:r>
    </w:p>
    <w:p w:rsidR="0043749C" w:rsidRPr="00096412" w:rsidRDefault="0043749C" w:rsidP="0043749C">
      <w:pPr>
        <w:pStyle w:val="Akapitzlist"/>
        <w:widowControl/>
        <w:autoSpaceDE/>
        <w:autoSpaceDN/>
        <w:adjustRightInd/>
        <w:spacing w:after="160" w:line="259" w:lineRule="auto"/>
        <w:ind w:left="502"/>
        <w:jc w:val="both"/>
        <w:rPr>
          <w:sz w:val="22"/>
          <w:szCs w:val="22"/>
        </w:rPr>
      </w:pPr>
    </w:p>
    <w:p w:rsidR="00360587" w:rsidRDefault="00360587" w:rsidP="00816BE2">
      <w:pPr>
        <w:pStyle w:val="Akapitzlist"/>
        <w:widowControl/>
        <w:numPr>
          <w:ilvl w:val="0"/>
          <w:numId w:val="1"/>
        </w:numPr>
        <w:autoSpaceDE/>
        <w:autoSpaceDN/>
        <w:adjustRightInd/>
        <w:spacing w:after="160" w:line="259" w:lineRule="auto"/>
        <w:rPr>
          <w:sz w:val="22"/>
          <w:szCs w:val="22"/>
        </w:rPr>
      </w:pPr>
      <w:r w:rsidRPr="00096412">
        <w:rPr>
          <w:sz w:val="22"/>
          <w:szCs w:val="22"/>
        </w:rPr>
        <w:t xml:space="preserve">Czy Zamawiający dopuści analizator o wydajności 60 oznaczeń na godzinę pracujący przy użyciu metod: </w:t>
      </w:r>
      <w:proofErr w:type="spellStart"/>
      <w:r w:rsidRPr="00096412">
        <w:rPr>
          <w:sz w:val="22"/>
          <w:szCs w:val="22"/>
        </w:rPr>
        <w:t>wykrzepieniowych</w:t>
      </w:r>
      <w:proofErr w:type="spellEnd"/>
      <w:r w:rsidRPr="00096412">
        <w:rPr>
          <w:sz w:val="22"/>
          <w:szCs w:val="22"/>
        </w:rPr>
        <w:t xml:space="preserve">, </w:t>
      </w:r>
      <w:proofErr w:type="spellStart"/>
      <w:r w:rsidRPr="00096412">
        <w:rPr>
          <w:sz w:val="22"/>
          <w:szCs w:val="22"/>
        </w:rPr>
        <w:t>chromogennych</w:t>
      </w:r>
      <w:proofErr w:type="spellEnd"/>
      <w:r w:rsidRPr="00096412">
        <w:rPr>
          <w:sz w:val="22"/>
          <w:szCs w:val="22"/>
        </w:rPr>
        <w:t xml:space="preserve"> i immunologicznych bez odczytu na zasadzie nefelometrii? </w:t>
      </w:r>
    </w:p>
    <w:p w:rsidR="0043749C" w:rsidRDefault="00816BE2" w:rsidP="0043749C">
      <w:pPr>
        <w:pStyle w:val="Akapitzlist"/>
        <w:widowControl/>
        <w:autoSpaceDE/>
        <w:autoSpaceDN/>
        <w:adjustRightInd/>
        <w:spacing w:after="160" w:line="259" w:lineRule="auto"/>
        <w:ind w:left="502"/>
        <w:jc w:val="both"/>
        <w:rPr>
          <w:sz w:val="22"/>
          <w:szCs w:val="22"/>
        </w:rPr>
      </w:pPr>
      <w:r w:rsidRPr="00816BE2">
        <w:rPr>
          <w:b/>
          <w:sz w:val="22"/>
          <w:szCs w:val="22"/>
        </w:rPr>
        <w:t>Odp</w:t>
      </w:r>
      <w:r>
        <w:rPr>
          <w:sz w:val="22"/>
          <w:szCs w:val="22"/>
        </w:rPr>
        <w:t xml:space="preserve">. Zamawiający oczekuje analizatora </w:t>
      </w:r>
      <w:r w:rsidR="00793174">
        <w:rPr>
          <w:sz w:val="22"/>
          <w:szCs w:val="22"/>
        </w:rPr>
        <w:t>posiadającego</w:t>
      </w:r>
      <w:r>
        <w:rPr>
          <w:sz w:val="22"/>
          <w:szCs w:val="22"/>
        </w:rPr>
        <w:t xml:space="preserve"> wydajność minimum 140 PT/h.</w:t>
      </w:r>
      <w:r w:rsidR="00793174">
        <w:rPr>
          <w:sz w:val="22"/>
          <w:szCs w:val="22"/>
        </w:rPr>
        <w:t xml:space="preserve"> </w:t>
      </w:r>
      <w:r>
        <w:rPr>
          <w:sz w:val="22"/>
          <w:szCs w:val="22"/>
        </w:rPr>
        <w:t>Dopuszcza zaproponowane metody oznaczeń.</w:t>
      </w:r>
    </w:p>
    <w:p w:rsidR="00816BE2" w:rsidRPr="00096412" w:rsidRDefault="00816BE2" w:rsidP="0043749C">
      <w:pPr>
        <w:pStyle w:val="Akapitzlist"/>
        <w:widowControl/>
        <w:autoSpaceDE/>
        <w:autoSpaceDN/>
        <w:adjustRightInd/>
        <w:spacing w:after="160" w:line="259" w:lineRule="auto"/>
        <w:ind w:left="502"/>
        <w:jc w:val="both"/>
        <w:rPr>
          <w:sz w:val="22"/>
          <w:szCs w:val="22"/>
        </w:rPr>
      </w:pP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Czy Zamawiający dopuści analizator niewykonujący automatycznego rozcieńczania kontroli?</w:t>
      </w:r>
    </w:p>
    <w:p w:rsidR="0043749C" w:rsidRPr="0043749C" w:rsidRDefault="00816BE2" w:rsidP="0043749C">
      <w:pPr>
        <w:pStyle w:val="Akapitzlist"/>
        <w:rPr>
          <w:sz w:val="22"/>
          <w:szCs w:val="22"/>
        </w:rPr>
      </w:pPr>
      <w:r w:rsidRPr="00816BE2">
        <w:rPr>
          <w:b/>
          <w:sz w:val="22"/>
          <w:szCs w:val="22"/>
        </w:rPr>
        <w:t>Odp</w:t>
      </w:r>
      <w:r>
        <w:rPr>
          <w:sz w:val="22"/>
          <w:szCs w:val="22"/>
        </w:rPr>
        <w:t>. Zamawiający nie wyraża zgody.</w:t>
      </w:r>
    </w:p>
    <w:p w:rsidR="0043749C" w:rsidRPr="00096412" w:rsidRDefault="0043749C" w:rsidP="0043749C">
      <w:pPr>
        <w:pStyle w:val="Akapitzlist"/>
        <w:widowControl/>
        <w:autoSpaceDE/>
        <w:autoSpaceDN/>
        <w:adjustRightInd/>
        <w:spacing w:after="160" w:line="259" w:lineRule="auto"/>
        <w:ind w:left="502"/>
        <w:jc w:val="both"/>
        <w:rPr>
          <w:sz w:val="22"/>
          <w:szCs w:val="22"/>
        </w:rPr>
      </w:pP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Czy Zamawiający dopuści analizator nieposiadający funkcji automatycznego załadunku kuwet reakcyjnych, bez możliwości uzupełniania kuwet w trakcie pracy analizatora?</w:t>
      </w:r>
    </w:p>
    <w:p w:rsidR="0043749C" w:rsidRDefault="00816BE2" w:rsidP="0043749C">
      <w:pPr>
        <w:pStyle w:val="Akapitzlist"/>
        <w:widowControl/>
        <w:autoSpaceDE/>
        <w:autoSpaceDN/>
        <w:adjustRightInd/>
        <w:spacing w:after="160" w:line="259" w:lineRule="auto"/>
        <w:ind w:left="502"/>
        <w:jc w:val="both"/>
        <w:rPr>
          <w:sz w:val="22"/>
          <w:szCs w:val="22"/>
        </w:rPr>
      </w:pPr>
      <w:r w:rsidRPr="00816BE2">
        <w:rPr>
          <w:b/>
          <w:sz w:val="22"/>
          <w:szCs w:val="22"/>
        </w:rPr>
        <w:t>Odp</w:t>
      </w:r>
      <w:r>
        <w:rPr>
          <w:sz w:val="22"/>
          <w:szCs w:val="22"/>
        </w:rPr>
        <w:t>. Zamawiający nie wyraża zgody.</w:t>
      </w:r>
    </w:p>
    <w:p w:rsidR="00816BE2" w:rsidRPr="00096412" w:rsidRDefault="00816BE2" w:rsidP="0043749C">
      <w:pPr>
        <w:pStyle w:val="Akapitzlist"/>
        <w:widowControl/>
        <w:autoSpaceDE/>
        <w:autoSpaceDN/>
        <w:adjustRightInd/>
        <w:spacing w:after="160" w:line="259" w:lineRule="auto"/>
        <w:ind w:left="502"/>
        <w:jc w:val="both"/>
        <w:rPr>
          <w:sz w:val="22"/>
          <w:szCs w:val="22"/>
        </w:rPr>
      </w:pP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 xml:space="preserve">Czy Zamawiający dopuści analizator nieposiadający funkcji identyfikacji odczynników przy użyciu kodów paskowych? </w:t>
      </w:r>
    </w:p>
    <w:p w:rsidR="0043749C" w:rsidRPr="00816BE2" w:rsidRDefault="00816BE2" w:rsidP="00816BE2">
      <w:pPr>
        <w:pStyle w:val="Akapitzlist"/>
        <w:widowControl/>
        <w:autoSpaceDE/>
        <w:autoSpaceDN/>
        <w:adjustRightInd/>
        <w:spacing w:after="160" w:line="259" w:lineRule="auto"/>
        <w:ind w:left="360"/>
        <w:jc w:val="both"/>
        <w:rPr>
          <w:sz w:val="22"/>
          <w:szCs w:val="22"/>
        </w:rPr>
      </w:pPr>
      <w:r w:rsidRPr="00CE3A2B">
        <w:rPr>
          <w:b/>
          <w:sz w:val="22"/>
          <w:szCs w:val="22"/>
        </w:rPr>
        <w:t>Odp</w:t>
      </w:r>
      <w:r>
        <w:rPr>
          <w:sz w:val="22"/>
          <w:szCs w:val="22"/>
        </w:rPr>
        <w:t>. Zamawiający dopuszcza, nie wymaga.</w:t>
      </w:r>
    </w:p>
    <w:p w:rsidR="0043749C" w:rsidRPr="00096412" w:rsidRDefault="0043749C" w:rsidP="0043749C">
      <w:pPr>
        <w:pStyle w:val="Akapitzlist"/>
        <w:widowControl/>
        <w:autoSpaceDE/>
        <w:autoSpaceDN/>
        <w:adjustRightInd/>
        <w:spacing w:after="160" w:line="259" w:lineRule="auto"/>
        <w:ind w:left="502"/>
        <w:jc w:val="both"/>
        <w:rPr>
          <w:sz w:val="22"/>
          <w:szCs w:val="22"/>
        </w:rPr>
      </w:pP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Czy Zamawiający dopuści analizator jednoigłowy?</w:t>
      </w:r>
    </w:p>
    <w:p w:rsidR="0043749C" w:rsidRDefault="00816BE2" w:rsidP="0043749C">
      <w:pPr>
        <w:pStyle w:val="Akapitzlist"/>
        <w:widowControl/>
        <w:autoSpaceDE/>
        <w:autoSpaceDN/>
        <w:adjustRightInd/>
        <w:spacing w:after="160" w:line="259" w:lineRule="auto"/>
        <w:ind w:left="502"/>
        <w:jc w:val="both"/>
        <w:rPr>
          <w:sz w:val="22"/>
          <w:szCs w:val="22"/>
        </w:rPr>
      </w:pPr>
      <w:r w:rsidRPr="00816BE2">
        <w:rPr>
          <w:b/>
          <w:sz w:val="22"/>
          <w:szCs w:val="22"/>
        </w:rPr>
        <w:t>Odp</w:t>
      </w:r>
      <w:r>
        <w:rPr>
          <w:sz w:val="22"/>
          <w:szCs w:val="22"/>
        </w:rPr>
        <w:t>. Zamawiający wyraża zgodę.</w:t>
      </w:r>
    </w:p>
    <w:p w:rsidR="00816BE2" w:rsidRPr="00096412" w:rsidRDefault="00816BE2" w:rsidP="0043749C">
      <w:pPr>
        <w:pStyle w:val="Akapitzlist"/>
        <w:widowControl/>
        <w:autoSpaceDE/>
        <w:autoSpaceDN/>
        <w:adjustRightInd/>
        <w:spacing w:after="160" w:line="259" w:lineRule="auto"/>
        <w:ind w:left="502"/>
        <w:jc w:val="both"/>
        <w:rPr>
          <w:sz w:val="22"/>
          <w:szCs w:val="22"/>
        </w:rPr>
      </w:pP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 xml:space="preserve">Czy Zamawiający dopuści tromboplastynę króliczą o ISI ok 1.1? </w:t>
      </w:r>
    </w:p>
    <w:p w:rsidR="0043749C" w:rsidRDefault="00816BE2" w:rsidP="00816BE2">
      <w:pPr>
        <w:pStyle w:val="Akapitzlist"/>
        <w:ind w:left="360"/>
        <w:rPr>
          <w:sz w:val="22"/>
          <w:szCs w:val="22"/>
        </w:rPr>
      </w:pPr>
      <w:r w:rsidRPr="00816BE2">
        <w:rPr>
          <w:b/>
          <w:sz w:val="22"/>
          <w:szCs w:val="22"/>
        </w:rPr>
        <w:t>Odp</w:t>
      </w:r>
      <w:r>
        <w:rPr>
          <w:sz w:val="22"/>
          <w:szCs w:val="22"/>
        </w:rPr>
        <w:t>. Zamawiający nie wyraża zgody.</w:t>
      </w:r>
    </w:p>
    <w:p w:rsidR="00816BE2" w:rsidRPr="00816BE2" w:rsidRDefault="00816BE2" w:rsidP="00816BE2">
      <w:pPr>
        <w:pStyle w:val="Akapitzlist"/>
        <w:ind w:left="360"/>
        <w:rPr>
          <w:sz w:val="22"/>
          <w:szCs w:val="22"/>
        </w:rPr>
      </w:pP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lastRenderedPageBreak/>
        <w:t>Czy Zamawiający dopuści materiały kontrolne o trwałości 8 godzin po rozpuszczeniu?</w:t>
      </w:r>
    </w:p>
    <w:p w:rsidR="0043749C" w:rsidRPr="00096412" w:rsidRDefault="00816BE2" w:rsidP="0043749C">
      <w:pPr>
        <w:pStyle w:val="Akapitzlist"/>
        <w:widowControl/>
        <w:autoSpaceDE/>
        <w:autoSpaceDN/>
        <w:adjustRightInd/>
        <w:spacing w:after="160" w:line="259" w:lineRule="auto"/>
        <w:ind w:left="502"/>
        <w:jc w:val="both"/>
        <w:rPr>
          <w:sz w:val="22"/>
          <w:szCs w:val="22"/>
        </w:rPr>
      </w:pPr>
      <w:r w:rsidRPr="00E940AB">
        <w:rPr>
          <w:b/>
          <w:sz w:val="22"/>
          <w:szCs w:val="22"/>
        </w:rPr>
        <w:t>Odp.</w:t>
      </w:r>
      <w:r>
        <w:rPr>
          <w:sz w:val="22"/>
          <w:szCs w:val="22"/>
        </w:rPr>
        <w:t xml:space="preserve"> Zamawiający oczekuje, aby </w:t>
      </w:r>
      <w:r w:rsidR="00E940AB">
        <w:rPr>
          <w:sz w:val="22"/>
          <w:szCs w:val="22"/>
        </w:rPr>
        <w:t>rekonstytuowany materiał kontrolny był stabilny przynajmniej 24h w zaproponowanym przedziale temperatur.</w:t>
      </w: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 xml:space="preserve">Czy Zamawiający dopuści analizator posiadający 27 pozycji </w:t>
      </w:r>
      <w:proofErr w:type="spellStart"/>
      <w:r w:rsidRPr="00096412">
        <w:rPr>
          <w:sz w:val="22"/>
          <w:szCs w:val="22"/>
        </w:rPr>
        <w:t>próbkowych</w:t>
      </w:r>
      <w:proofErr w:type="spellEnd"/>
      <w:r w:rsidRPr="00096412">
        <w:rPr>
          <w:sz w:val="22"/>
          <w:szCs w:val="22"/>
        </w:rPr>
        <w:t>?</w:t>
      </w:r>
    </w:p>
    <w:p w:rsidR="00484132" w:rsidRPr="00484132" w:rsidRDefault="00484132" w:rsidP="00484132">
      <w:pPr>
        <w:widowControl/>
        <w:spacing w:after="160" w:line="259" w:lineRule="auto"/>
        <w:jc w:val="both"/>
        <w:rPr>
          <w:rFonts w:ascii="Arial" w:hAnsi="Arial" w:cs="Arial"/>
          <w:sz w:val="22"/>
          <w:szCs w:val="22"/>
        </w:rPr>
      </w:pPr>
      <w:r w:rsidRPr="00484132">
        <w:rPr>
          <w:rFonts w:ascii="Arial" w:hAnsi="Arial" w:cs="Arial"/>
          <w:b/>
          <w:sz w:val="22"/>
          <w:szCs w:val="22"/>
        </w:rPr>
        <w:t xml:space="preserve">   Odp</w:t>
      </w:r>
      <w:r w:rsidRPr="00484132">
        <w:rPr>
          <w:rFonts w:ascii="Arial" w:hAnsi="Arial" w:cs="Arial"/>
          <w:sz w:val="22"/>
          <w:szCs w:val="22"/>
        </w:rPr>
        <w:t>. Zamawiający wyraża zgodę.</w:t>
      </w:r>
    </w:p>
    <w:p w:rsidR="0043749C" w:rsidRPr="0043749C" w:rsidRDefault="0043749C" w:rsidP="0043749C">
      <w:pPr>
        <w:pStyle w:val="Akapitzlist"/>
        <w:rPr>
          <w:sz w:val="22"/>
          <w:szCs w:val="22"/>
        </w:rPr>
      </w:pPr>
    </w:p>
    <w:p w:rsidR="0043749C" w:rsidRPr="00096412" w:rsidRDefault="0043749C" w:rsidP="0043749C">
      <w:pPr>
        <w:pStyle w:val="Akapitzlist"/>
        <w:widowControl/>
        <w:autoSpaceDE/>
        <w:autoSpaceDN/>
        <w:adjustRightInd/>
        <w:spacing w:after="160" w:line="259" w:lineRule="auto"/>
        <w:ind w:left="502"/>
        <w:jc w:val="both"/>
        <w:rPr>
          <w:sz w:val="22"/>
          <w:szCs w:val="22"/>
        </w:rPr>
      </w:pPr>
    </w:p>
    <w:p w:rsidR="00360587" w:rsidRDefault="00360587" w:rsidP="00360587">
      <w:pPr>
        <w:pStyle w:val="Akapitzlist"/>
        <w:widowControl/>
        <w:numPr>
          <w:ilvl w:val="0"/>
          <w:numId w:val="1"/>
        </w:numPr>
        <w:autoSpaceDE/>
        <w:autoSpaceDN/>
        <w:adjustRightInd/>
        <w:spacing w:after="160" w:line="259" w:lineRule="auto"/>
        <w:jc w:val="both"/>
        <w:rPr>
          <w:sz w:val="22"/>
          <w:szCs w:val="22"/>
        </w:rPr>
      </w:pPr>
      <w:r w:rsidRPr="00096412">
        <w:rPr>
          <w:sz w:val="22"/>
          <w:szCs w:val="22"/>
        </w:rPr>
        <w:t xml:space="preserve">Według załącznika nr 4, pkt. b) oraz c) certyfikaty CE dla odczynników i analizatora mają być dostarczone wraz z pierwszą dostawą lub na każde wezwanie Zamawiającego, natomiast pkt. 24 załącznika 1.7 sugeruje, że te dokumenty trzeba dołączyć Zamawiającemu już na etapie składania oferty – prosimy o jednoznaczne doprecyzowanie czasu i warunków dostarczenia tej dokumentacji. </w:t>
      </w:r>
    </w:p>
    <w:p w:rsidR="0043749C" w:rsidRPr="00096412" w:rsidRDefault="00484132" w:rsidP="0043749C">
      <w:pPr>
        <w:pStyle w:val="Akapitzlist"/>
        <w:widowControl/>
        <w:autoSpaceDE/>
        <w:autoSpaceDN/>
        <w:adjustRightInd/>
        <w:spacing w:after="160" w:line="259" w:lineRule="auto"/>
        <w:ind w:left="502"/>
        <w:jc w:val="both"/>
        <w:rPr>
          <w:sz w:val="22"/>
          <w:szCs w:val="22"/>
        </w:rPr>
      </w:pPr>
      <w:r w:rsidRPr="00484132">
        <w:rPr>
          <w:b/>
          <w:sz w:val="22"/>
          <w:szCs w:val="22"/>
        </w:rPr>
        <w:t>Odp</w:t>
      </w:r>
      <w:r>
        <w:rPr>
          <w:sz w:val="22"/>
          <w:szCs w:val="22"/>
        </w:rPr>
        <w:t>. Zamawiający oczekuje, aby certyfikaty CE dla odczynników i analizatora, karty charakterystyk zostały dostarczone wraz z pierwszą dostawą.</w:t>
      </w:r>
    </w:p>
    <w:p w:rsidR="00360587" w:rsidRPr="00096412" w:rsidRDefault="00360587" w:rsidP="00360587">
      <w:pPr>
        <w:shd w:val="clear" w:color="auto" w:fill="FFFFFF"/>
        <w:ind w:left="360"/>
        <w:rPr>
          <w:rFonts w:ascii="Arial" w:hAnsi="Arial" w:cs="Arial"/>
          <w:b/>
          <w:color w:val="222222"/>
          <w:sz w:val="22"/>
          <w:szCs w:val="22"/>
        </w:rPr>
      </w:pPr>
      <w:r w:rsidRPr="00096412">
        <w:rPr>
          <w:rFonts w:ascii="Arial" w:hAnsi="Arial" w:cs="Arial"/>
          <w:b/>
          <w:color w:val="222222"/>
          <w:sz w:val="22"/>
          <w:szCs w:val="22"/>
        </w:rPr>
        <w:t>Dotyczy Pakietu nr 1:</w:t>
      </w:r>
    </w:p>
    <w:p w:rsidR="00360587" w:rsidRDefault="00360587" w:rsidP="00EF14AB">
      <w:pPr>
        <w:pStyle w:val="Akapitzlist"/>
        <w:widowControl/>
        <w:numPr>
          <w:ilvl w:val="0"/>
          <w:numId w:val="1"/>
        </w:numPr>
        <w:autoSpaceDE/>
        <w:autoSpaceDN/>
        <w:adjustRightInd/>
        <w:spacing w:after="160" w:line="259" w:lineRule="auto"/>
        <w:jc w:val="both"/>
        <w:rPr>
          <w:color w:val="222222"/>
          <w:sz w:val="22"/>
          <w:szCs w:val="22"/>
        </w:rPr>
      </w:pPr>
      <w:r w:rsidRPr="00096412">
        <w:rPr>
          <w:color w:val="222222"/>
          <w:sz w:val="22"/>
          <w:szCs w:val="22"/>
        </w:rPr>
        <w:t xml:space="preserve"> Czy wszędzie tam gdzie jest mowa o automatycznym analizatorze do oceny elementów upostaciowanych moczu </w:t>
      </w:r>
      <w:r w:rsidR="002562E3" w:rsidRPr="00096412">
        <w:rPr>
          <w:color w:val="222222"/>
          <w:sz w:val="22"/>
          <w:szCs w:val="22"/>
        </w:rPr>
        <w:t>Zamawiający</w:t>
      </w:r>
      <w:r w:rsidRPr="00096412">
        <w:rPr>
          <w:color w:val="222222"/>
          <w:sz w:val="22"/>
          <w:szCs w:val="22"/>
        </w:rPr>
        <w:t xml:space="preserve"> uzna za spełniony warunek możliwość zaoferowania analizatora osadu moczu?</w:t>
      </w:r>
    </w:p>
    <w:p w:rsidR="0043749C" w:rsidRPr="00096412" w:rsidRDefault="00484132" w:rsidP="0043749C">
      <w:pPr>
        <w:pStyle w:val="Akapitzlist"/>
        <w:widowControl/>
        <w:autoSpaceDE/>
        <w:autoSpaceDN/>
        <w:adjustRightInd/>
        <w:spacing w:after="160" w:line="259" w:lineRule="auto"/>
        <w:ind w:left="502"/>
        <w:jc w:val="both"/>
        <w:rPr>
          <w:color w:val="222222"/>
          <w:sz w:val="22"/>
          <w:szCs w:val="22"/>
        </w:rPr>
      </w:pPr>
      <w:r w:rsidRPr="00484132">
        <w:rPr>
          <w:b/>
          <w:color w:val="222222"/>
          <w:sz w:val="22"/>
          <w:szCs w:val="22"/>
        </w:rPr>
        <w:t>Odp.</w:t>
      </w:r>
      <w:r>
        <w:rPr>
          <w:color w:val="222222"/>
          <w:sz w:val="22"/>
          <w:szCs w:val="22"/>
        </w:rPr>
        <w:t xml:space="preserve"> Zamawiający podtrzymuje zapisy określone w SIWZ.</w:t>
      </w:r>
    </w:p>
    <w:p w:rsidR="00360587" w:rsidRPr="00096412" w:rsidRDefault="00360587" w:rsidP="00360587">
      <w:pPr>
        <w:shd w:val="clear" w:color="auto" w:fill="FFFFFF"/>
        <w:ind w:left="360"/>
        <w:rPr>
          <w:rFonts w:ascii="Arial" w:hAnsi="Arial" w:cs="Arial"/>
          <w:color w:val="222222"/>
          <w:sz w:val="22"/>
          <w:szCs w:val="22"/>
        </w:rPr>
      </w:pPr>
      <w:r w:rsidRPr="00096412">
        <w:rPr>
          <w:rFonts w:ascii="Arial" w:hAnsi="Arial" w:cs="Arial"/>
          <w:b/>
          <w:color w:val="222222"/>
          <w:sz w:val="22"/>
          <w:szCs w:val="22"/>
        </w:rPr>
        <w:t>Dotyczy Pakietu nr 1, pkt. 1</w:t>
      </w:r>
      <w:r w:rsidRPr="00096412">
        <w:rPr>
          <w:rFonts w:ascii="Arial" w:hAnsi="Arial" w:cs="Arial"/>
          <w:color w:val="222222"/>
          <w:sz w:val="22"/>
          <w:szCs w:val="22"/>
        </w:rPr>
        <w:t xml:space="preserve"> parametrów technicznych dla analizatora :</w:t>
      </w:r>
    </w:p>
    <w:p w:rsidR="00360587" w:rsidRDefault="00EF14AB" w:rsidP="00EF14AB">
      <w:pPr>
        <w:pStyle w:val="Akapitzlist"/>
        <w:widowControl/>
        <w:numPr>
          <w:ilvl w:val="0"/>
          <w:numId w:val="1"/>
        </w:numPr>
        <w:autoSpaceDE/>
        <w:autoSpaceDN/>
        <w:adjustRightInd/>
        <w:spacing w:after="160" w:line="259" w:lineRule="auto"/>
        <w:jc w:val="both"/>
        <w:rPr>
          <w:color w:val="222222"/>
          <w:sz w:val="22"/>
          <w:szCs w:val="22"/>
        </w:rPr>
      </w:pPr>
      <w:r w:rsidRPr="00096412">
        <w:rPr>
          <w:color w:val="222222"/>
          <w:sz w:val="22"/>
          <w:szCs w:val="22"/>
        </w:rPr>
        <w:t>P</w:t>
      </w:r>
      <w:r w:rsidR="00360587" w:rsidRPr="00096412">
        <w:rPr>
          <w:color w:val="222222"/>
          <w:sz w:val="22"/>
          <w:szCs w:val="22"/>
        </w:rPr>
        <w:t xml:space="preserve">rosimy o </w:t>
      </w:r>
      <w:r w:rsidR="002562E3" w:rsidRPr="00096412">
        <w:rPr>
          <w:color w:val="222222"/>
          <w:sz w:val="22"/>
          <w:szCs w:val="22"/>
        </w:rPr>
        <w:t>uściślenie</w:t>
      </w:r>
      <w:r w:rsidR="00360587" w:rsidRPr="00096412">
        <w:rPr>
          <w:color w:val="222222"/>
          <w:sz w:val="22"/>
          <w:szCs w:val="22"/>
        </w:rPr>
        <w:t xml:space="preserve"> i podanie dopuszczonego przez Zamawiającego rocznika analizatora używanego który spełni wymagania Zamawiającego?</w:t>
      </w:r>
    </w:p>
    <w:p w:rsidR="0043749C" w:rsidRPr="00096412" w:rsidRDefault="00484132" w:rsidP="0043749C">
      <w:pPr>
        <w:pStyle w:val="Akapitzlist"/>
        <w:widowControl/>
        <w:autoSpaceDE/>
        <w:autoSpaceDN/>
        <w:adjustRightInd/>
        <w:spacing w:after="160" w:line="259" w:lineRule="auto"/>
        <w:ind w:left="502"/>
        <w:jc w:val="both"/>
        <w:rPr>
          <w:color w:val="222222"/>
          <w:sz w:val="22"/>
          <w:szCs w:val="22"/>
        </w:rPr>
      </w:pPr>
      <w:r w:rsidRPr="00E147A6">
        <w:rPr>
          <w:b/>
          <w:color w:val="222222"/>
          <w:sz w:val="22"/>
          <w:szCs w:val="22"/>
        </w:rPr>
        <w:t>Odp</w:t>
      </w:r>
      <w:r>
        <w:rPr>
          <w:color w:val="222222"/>
          <w:sz w:val="22"/>
          <w:szCs w:val="22"/>
        </w:rPr>
        <w:t xml:space="preserve">. Zamawiający oczekuje analizatora, którego parametry </w:t>
      </w:r>
      <w:r w:rsidR="002562E3">
        <w:rPr>
          <w:color w:val="222222"/>
          <w:sz w:val="22"/>
          <w:szCs w:val="22"/>
        </w:rPr>
        <w:t>techniczne</w:t>
      </w:r>
      <w:r w:rsidR="00E147A6">
        <w:rPr>
          <w:color w:val="222222"/>
          <w:sz w:val="22"/>
          <w:szCs w:val="22"/>
        </w:rPr>
        <w:t xml:space="preserve"> określają zapisy w SIWZ.</w:t>
      </w:r>
    </w:p>
    <w:p w:rsidR="00360587" w:rsidRPr="00096412" w:rsidRDefault="00360587" w:rsidP="00EF14AB">
      <w:pPr>
        <w:shd w:val="clear" w:color="auto" w:fill="FFFFFF"/>
        <w:ind w:left="360"/>
        <w:rPr>
          <w:rFonts w:ascii="Arial" w:hAnsi="Arial" w:cs="Arial"/>
          <w:color w:val="222222"/>
          <w:sz w:val="22"/>
          <w:szCs w:val="22"/>
        </w:rPr>
      </w:pPr>
      <w:r w:rsidRPr="00096412">
        <w:rPr>
          <w:rFonts w:ascii="Arial" w:hAnsi="Arial" w:cs="Arial"/>
          <w:b/>
          <w:color w:val="222222"/>
          <w:sz w:val="22"/>
          <w:szCs w:val="22"/>
        </w:rPr>
        <w:t>Dotyczy Pakietu nr 1, pkt. 5</w:t>
      </w:r>
      <w:r w:rsidRPr="00096412">
        <w:rPr>
          <w:rFonts w:ascii="Arial" w:hAnsi="Arial" w:cs="Arial"/>
          <w:color w:val="222222"/>
          <w:sz w:val="22"/>
          <w:szCs w:val="22"/>
        </w:rPr>
        <w:t xml:space="preserve"> parametrów technicznych dla analizatora :</w:t>
      </w:r>
    </w:p>
    <w:p w:rsidR="00360587" w:rsidRDefault="00360587" w:rsidP="00EF14AB">
      <w:pPr>
        <w:pStyle w:val="Akapitzlist"/>
        <w:widowControl/>
        <w:numPr>
          <w:ilvl w:val="0"/>
          <w:numId w:val="1"/>
        </w:numPr>
        <w:autoSpaceDE/>
        <w:autoSpaceDN/>
        <w:adjustRightInd/>
        <w:spacing w:after="160" w:line="259" w:lineRule="auto"/>
        <w:jc w:val="both"/>
        <w:rPr>
          <w:color w:val="222222"/>
          <w:sz w:val="22"/>
          <w:szCs w:val="22"/>
        </w:rPr>
      </w:pPr>
      <w:r w:rsidRPr="00096412">
        <w:rPr>
          <w:color w:val="222222"/>
          <w:sz w:val="22"/>
          <w:szCs w:val="22"/>
        </w:rPr>
        <w:t> Czy Zamawiający dopuści możliwość zaoferowania analizatora na pokładzie którego wykonywane jest wirowanie próbki w jednorazowych kuwetkach (stąd osad), zgodnie z Europejskimi Wytycznymi dotyczącymi Analizy Moczu? Czynność ta nie wpływa na w</w:t>
      </w:r>
      <w:r w:rsidR="002562E3">
        <w:rPr>
          <w:color w:val="222222"/>
          <w:sz w:val="22"/>
          <w:szCs w:val="22"/>
        </w:rPr>
        <w:t>ydajność analizatora która wynos</w:t>
      </w:r>
      <w:r w:rsidRPr="00096412">
        <w:rPr>
          <w:color w:val="222222"/>
          <w:sz w:val="22"/>
          <w:szCs w:val="22"/>
        </w:rPr>
        <w:t xml:space="preserve">i ponad 100 </w:t>
      </w:r>
      <w:proofErr w:type="spellStart"/>
      <w:r w:rsidRPr="00096412">
        <w:rPr>
          <w:color w:val="222222"/>
          <w:sz w:val="22"/>
          <w:szCs w:val="22"/>
        </w:rPr>
        <w:t>ozn</w:t>
      </w:r>
      <w:proofErr w:type="spellEnd"/>
      <w:r w:rsidRPr="00096412">
        <w:rPr>
          <w:color w:val="222222"/>
          <w:sz w:val="22"/>
          <w:szCs w:val="22"/>
        </w:rPr>
        <w:t>. /godz.</w:t>
      </w:r>
    </w:p>
    <w:p w:rsidR="0043749C" w:rsidRPr="00580DF0" w:rsidRDefault="009B0A2D" w:rsidP="009B0A2D">
      <w:pPr>
        <w:widowControl/>
        <w:spacing w:after="160" w:line="259" w:lineRule="auto"/>
        <w:jc w:val="both"/>
        <w:rPr>
          <w:rFonts w:ascii="Arial" w:eastAsiaTheme="minorEastAsia" w:hAnsi="Arial" w:cs="Arial"/>
          <w:color w:val="222222"/>
          <w:kern w:val="0"/>
          <w:sz w:val="22"/>
          <w:szCs w:val="22"/>
          <w:lang w:eastAsia="pl-PL"/>
        </w:rPr>
      </w:pPr>
      <w:r w:rsidRPr="00580DF0">
        <w:rPr>
          <w:rFonts w:ascii="Arial" w:hAnsi="Arial" w:cs="Arial"/>
          <w:b/>
          <w:sz w:val="22"/>
          <w:szCs w:val="22"/>
        </w:rPr>
        <w:t>Odp</w:t>
      </w:r>
      <w:r w:rsidR="00580DF0" w:rsidRPr="00580DF0">
        <w:rPr>
          <w:rFonts w:ascii="Arial" w:hAnsi="Arial" w:cs="Arial"/>
          <w:sz w:val="22"/>
          <w:szCs w:val="22"/>
        </w:rPr>
        <w:t>.</w:t>
      </w:r>
      <w:r w:rsidR="00580DF0">
        <w:rPr>
          <w:rFonts w:ascii="Arial" w:hAnsi="Arial" w:cs="Arial"/>
          <w:color w:val="FF0000"/>
          <w:sz w:val="22"/>
          <w:szCs w:val="22"/>
        </w:rPr>
        <w:t xml:space="preserve"> </w:t>
      </w:r>
      <w:r w:rsidR="00580DF0" w:rsidRPr="00580DF0">
        <w:rPr>
          <w:rFonts w:ascii="Arial" w:eastAsiaTheme="minorEastAsia" w:hAnsi="Arial" w:cs="Arial"/>
          <w:color w:val="222222"/>
          <w:kern w:val="0"/>
          <w:sz w:val="22"/>
          <w:szCs w:val="22"/>
          <w:lang w:eastAsia="pl-PL"/>
        </w:rPr>
        <w:t>Zamawiający oczekuje analizatora, którego parametry techniczne określają zapisy w SIWZ.</w:t>
      </w:r>
    </w:p>
    <w:p w:rsidR="00360587" w:rsidRPr="00096412" w:rsidRDefault="00360587" w:rsidP="00EF14AB">
      <w:pPr>
        <w:shd w:val="clear" w:color="auto" w:fill="FFFFFF"/>
        <w:ind w:left="360"/>
        <w:rPr>
          <w:rFonts w:ascii="Arial" w:hAnsi="Arial" w:cs="Arial"/>
          <w:color w:val="222222"/>
          <w:sz w:val="22"/>
          <w:szCs w:val="22"/>
        </w:rPr>
      </w:pPr>
      <w:r w:rsidRPr="00096412">
        <w:rPr>
          <w:rFonts w:ascii="Arial" w:hAnsi="Arial" w:cs="Arial"/>
          <w:b/>
          <w:color w:val="222222"/>
          <w:sz w:val="22"/>
          <w:szCs w:val="22"/>
        </w:rPr>
        <w:t>Dotyczy Pakietu nr 1, pkt. 7</w:t>
      </w:r>
      <w:r w:rsidRPr="00096412">
        <w:rPr>
          <w:rFonts w:ascii="Arial" w:hAnsi="Arial" w:cs="Arial"/>
          <w:color w:val="222222"/>
          <w:sz w:val="22"/>
          <w:szCs w:val="22"/>
        </w:rPr>
        <w:t xml:space="preserve"> parametrów technicznych dla analizatora :</w:t>
      </w:r>
    </w:p>
    <w:p w:rsidR="00360587" w:rsidRDefault="00360587" w:rsidP="00EF14AB">
      <w:pPr>
        <w:pStyle w:val="Akapitzlist"/>
        <w:widowControl/>
        <w:numPr>
          <w:ilvl w:val="0"/>
          <w:numId w:val="1"/>
        </w:numPr>
        <w:autoSpaceDE/>
        <w:autoSpaceDN/>
        <w:adjustRightInd/>
        <w:spacing w:after="160" w:line="259" w:lineRule="auto"/>
        <w:jc w:val="both"/>
        <w:rPr>
          <w:color w:val="222222"/>
          <w:sz w:val="22"/>
          <w:szCs w:val="22"/>
        </w:rPr>
      </w:pPr>
      <w:r w:rsidRPr="00096412">
        <w:rPr>
          <w:color w:val="222222"/>
          <w:sz w:val="22"/>
          <w:szCs w:val="22"/>
        </w:rPr>
        <w:t xml:space="preserve"> Czy </w:t>
      </w:r>
      <w:r w:rsidR="002562E3" w:rsidRPr="00096412">
        <w:rPr>
          <w:color w:val="222222"/>
          <w:sz w:val="22"/>
          <w:szCs w:val="22"/>
        </w:rPr>
        <w:t>Zamawiający</w:t>
      </w:r>
      <w:r w:rsidRPr="00096412">
        <w:rPr>
          <w:color w:val="222222"/>
          <w:sz w:val="22"/>
          <w:szCs w:val="22"/>
        </w:rPr>
        <w:t xml:space="preserve"> dopuści możliwość zaoferowania analizatora osadu który umożliwia automatyczne ilościowe oznaczanie 2 parametrów (RBC, WBC) oraz półilościowe i jakościowe oznaczanie 9 parametrów: wałeczków szklistych, wałeczków patologicznych, nabłonków, nabłonków patologicznych, bakterii, drożdży, kryształów, śluzu i nasienia, przy czy wynik dla wszystkich parametrów podawany jest jako konkretną wartość (ilościowa) a nie zakres wartości np. 3 nabłonki w polu widzenia a nie nabłonki od 0-5 w polu widzenia? </w:t>
      </w:r>
    </w:p>
    <w:p w:rsidR="009B0A2D" w:rsidRPr="00096412" w:rsidRDefault="009B0A2D" w:rsidP="009B0A2D">
      <w:pPr>
        <w:pStyle w:val="Akapitzlist"/>
        <w:widowControl/>
        <w:autoSpaceDE/>
        <w:autoSpaceDN/>
        <w:adjustRightInd/>
        <w:spacing w:after="160" w:line="259" w:lineRule="auto"/>
        <w:ind w:left="360"/>
        <w:jc w:val="both"/>
        <w:rPr>
          <w:color w:val="222222"/>
          <w:sz w:val="22"/>
          <w:szCs w:val="22"/>
        </w:rPr>
      </w:pPr>
      <w:r w:rsidRPr="00484132">
        <w:rPr>
          <w:b/>
          <w:color w:val="222222"/>
          <w:sz w:val="22"/>
          <w:szCs w:val="22"/>
        </w:rPr>
        <w:t>Odp.</w:t>
      </w:r>
      <w:r>
        <w:rPr>
          <w:color w:val="222222"/>
          <w:sz w:val="22"/>
          <w:szCs w:val="22"/>
        </w:rPr>
        <w:t xml:space="preserve"> Zamawiający podtrzymuje zapisy określone w SIWZ.</w:t>
      </w:r>
    </w:p>
    <w:p w:rsidR="0043749C" w:rsidRPr="00096412" w:rsidRDefault="0043749C" w:rsidP="0043749C">
      <w:pPr>
        <w:pStyle w:val="Akapitzlist"/>
        <w:widowControl/>
        <w:autoSpaceDE/>
        <w:autoSpaceDN/>
        <w:adjustRightInd/>
        <w:spacing w:after="160" w:line="259" w:lineRule="auto"/>
        <w:ind w:left="502"/>
        <w:jc w:val="both"/>
        <w:rPr>
          <w:color w:val="222222"/>
          <w:sz w:val="22"/>
          <w:szCs w:val="22"/>
        </w:rPr>
      </w:pPr>
    </w:p>
    <w:p w:rsidR="00360587" w:rsidRPr="00096412" w:rsidRDefault="00EF14AB" w:rsidP="00EF14AB">
      <w:pPr>
        <w:shd w:val="clear" w:color="auto" w:fill="FFFFFF"/>
        <w:ind w:left="142"/>
        <w:rPr>
          <w:rFonts w:ascii="Arial" w:hAnsi="Arial" w:cs="Arial"/>
          <w:color w:val="222222"/>
          <w:sz w:val="22"/>
          <w:szCs w:val="22"/>
        </w:rPr>
      </w:pPr>
      <w:r w:rsidRPr="00096412">
        <w:rPr>
          <w:rFonts w:ascii="Arial" w:hAnsi="Arial" w:cs="Arial"/>
          <w:b/>
          <w:color w:val="222222"/>
          <w:sz w:val="22"/>
          <w:szCs w:val="22"/>
        </w:rPr>
        <w:t xml:space="preserve">  </w:t>
      </w:r>
      <w:r w:rsidR="00360587" w:rsidRPr="00096412">
        <w:rPr>
          <w:rFonts w:ascii="Arial" w:hAnsi="Arial" w:cs="Arial"/>
          <w:b/>
          <w:color w:val="222222"/>
          <w:sz w:val="22"/>
          <w:szCs w:val="22"/>
        </w:rPr>
        <w:t>Dotyczy Pakietu nr 1, pkt. 8</w:t>
      </w:r>
      <w:r w:rsidR="00360587" w:rsidRPr="00096412">
        <w:rPr>
          <w:rFonts w:ascii="Arial" w:hAnsi="Arial" w:cs="Arial"/>
          <w:color w:val="222222"/>
          <w:sz w:val="22"/>
          <w:szCs w:val="22"/>
        </w:rPr>
        <w:t xml:space="preserve"> parametrów technicznych dla analizatora :</w:t>
      </w:r>
    </w:p>
    <w:p w:rsidR="00360587" w:rsidRDefault="00EF14AB" w:rsidP="00EF14AB">
      <w:pPr>
        <w:pStyle w:val="Akapitzlist"/>
        <w:widowControl/>
        <w:numPr>
          <w:ilvl w:val="0"/>
          <w:numId w:val="1"/>
        </w:numPr>
        <w:autoSpaceDE/>
        <w:autoSpaceDN/>
        <w:adjustRightInd/>
        <w:spacing w:after="160" w:line="259" w:lineRule="auto"/>
        <w:jc w:val="both"/>
        <w:rPr>
          <w:color w:val="222222"/>
          <w:sz w:val="22"/>
          <w:szCs w:val="22"/>
        </w:rPr>
      </w:pPr>
      <w:r w:rsidRPr="00096412">
        <w:rPr>
          <w:color w:val="222222"/>
          <w:sz w:val="22"/>
          <w:szCs w:val="22"/>
        </w:rPr>
        <w:t xml:space="preserve">  </w:t>
      </w:r>
      <w:r w:rsidR="00360587" w:rsidRPr="00096412">
        <w:rPr>
          <w:color w:val="222222"/>
          <w:sz w:val="22"/>
          <w:szCs w:val="22"/>
        </w:rPr>
        <w:t xml:space="preserve"> Czy Zamawiający uzna za spełniony warunek możliwość zaoferowania analizatora </w:t>
      </w:r>
      <w:r w:rsidRPr="00096412">
        <w:rPr>
          <w:color w:val="222222"/>
          <w:sz w:val="22"/>
          <w:szCs w:val="22"/>
        </w:rPr>
        <w:t xml:space="preserve">  </w:t>
      </w:r>
      <w:r w:rsidR="00360587" w:rsidRPr="00096412">
        <w:rPr>
          <w:color w:val="222222"/>
          <w:sz w:val="22"/>
          <w:szCs w:val="22"/>
        </w:rPr>
        <w:t>osadu podającego wynik w jednostce objętości (ul) i w polu widzenia?</w:t>
      </w:r>
    </w:p>
    <w:p w:rsidR="009B0A2D" w:rsidRPr="00096412" w:rsidRDefault="009B0A2D" w:rsidP="009B0A2D">
      <w:pPr>
        <w:pStyle w:val="Akapitzlist"/>
        <w:widowControl/>
        <w:autoSpaceDE/>
        <w:autoSpaceDN/>
        <w:adjustRightInd/>
        <w:spacing w:after="160" w:line="259" w:lineRule="auto"/>
        <w:ind w:left="786"/>
        <w:jc w:val="both"/>
        <w:rPr>
          <w:color w:val="222222"/>
          <w:sz w:val="22"/>
          <w:szCs w:val="22"/>
        </w:rPr>
      </w:pPr>
      <w:r w:rsidRPr="00484132">
        <w:rPr>
          <w:b/>
          <w:color w:val="222222"/>
          <w:sz w:val="22"/>
          <w:szCs w:val="22"/>
        </w:rPr>
        <w:t>Odp.</w:t>
      </w:r>
      <w:r>
        <w:rPr>
          <w:color w:val="222222"/>
          <w:sz w:val="22"/>
          <w:szCs w:val="22"/>
        </w:rPr>
        <w:t xml:space="preserve"> Zamawiający podtrzymuje zapisy określone w SIWZ.</w:t>
      </w:r>
    </w:p>
    <w:p w:rsidR="0043749C" w:rsidRPr="00096412" w:rsidRDefault="0043749C" w:rsidP="0043749C">
      <w:pPr>
        <w:pStyle w:val="Akapitzlist"/>
        <w:widowControl/>
        <w:autoSpaceDE/>
        <w:autoSpaceDN/>
        <w:adjustRightInd/>
        <w:spacing w:after="160" w:line="259" w:lineRule="auto"/>
        <w:ind w:left="502"/>
        <w:jc w:val="both"/>
        <w:rPr>
          <w:color w:val="222222"/>
          <w:sz w:val="22"/>
          <w:szCs w:val="22"/>
        </w:rPr>
      </w:pPr>
    </w:p>
    <w:p w:rsidR="00360587" w:rsidRPr="00096412" w:rsidRDefault="00EF14AB" w:rsidP="00EF14AB">
      <w:pPr>
        <w:shd w:val="clear" w:color="auto" w:fill="FFFFFF"/>
        <w:ind w:left="142"/>
        <w:rPr>
          <w:rFonts w:ascii="Arial" w:hAnsi="Arial" w:cs="Arial"/>
          <w:color w:val="222222"/>
          <w:sz w:val="22"/>
          <w:szCs w:val="22"/>
        </w:rPr>
      </w:pPr>
      <w:r w:rsidRPr="00096412">
        <w:rPr>
          <w:rFonts w:ascii="Arial" w:hAnsi="Arial" w:cs="Arial"/>
          <w:b/>
          <w:color w:val="222222"/>
          <w:sz w:val="22"/>
          <w:szCs w:val="22"/>
        </w:rPr>
        <w:t xml:space="preserve">  </w:t>
      </w:r>
      <w:r w:rsidR="00360587" w:rsidRPr="00096412">
        <w:rPr>
          <w:rFonts w:ascii="Arial" w:hAnsi="Arial" w:cs="Arial"/>
          <w:b/>
          <w:color w:val="222222"/>
          <w:sz w:val="22"/>
          <w:szCs w:val="22"/>
        </w:rPr>
        <w:t>Dotyczy Pakietu nr 1, pkt. 9 i 10</w:t>
      </w:r>
      <w:r w:rsidR="00360587" w:rsidRPr="00096412">
        <w:rPr>
          <w:rFonts w:ascii="Arial" w:hAnsi="Arial" w:cs="Arial"/>
          <w:color w:val="222222"/>
          <w:sz w:val="22"/>
          <w:szCs w:val="22"/>
        </w:rPr>
        <w:t xml:space="preserve"> parametrów technicznych dla analizatora :</w:t>
      </w:r>
    </w:p>
    <w:p w:rsidR="00360587" w:rsidRDefault="00EF14AB" w:rsidP="00EF14AB">
      <w:pPr>
        <w:pStyle w:val="Akapitzlist"/>
        <w:widowControl/>
        <w:numPr>
          <w:ilvl w:val="0"/>
          <w:numId w:val="1"/>
        </w:numPr>
        <w:autoSpaceDE/>
        <w:autoSpaceDN/>
        <w:adjustRightInd/>
        <w:spacing w:after="160" w:line="259" w:lineRule="auto"/>
        <w:jc w:val="both"/>
        <w:rPr>
          <w:color w:val="222222"/>
          <w:sz w:val="22"/>
          <w:szCs w:val="22"/>
        </w:rPr>
      </w:pPr>
      <w:r w:rsidRPr="00096412">
        <w:rPr>
          <w:color w:val="222222"/>
          <w:sz w:val="22"/>
          <w:szCs w:val="22"/>
        </w:rPr>
        <w:t xml:space="preserve"> </w:t>
      </w:r>
      <w:r w:rsidR="00360587" w:rsidRPr="00096412">
        <w:rPr>
          <w:color w:val="222222"/>
          <w:sz w:val="22"/>
          <w:szCs w:val="22"/>
        </w:rPr>
        <w:t xml:space="preserve"> Czy Zamawiający dopuści możliwość zaoferowania analizatora osadu w którym zastosowana technologia mikroskopii z dokumentacją fotograficzną dokonuje </w:t>
      </w:r>
      <w:r w:rsidR="00360587" w:rsidRPr="00096412">
        <w:rPr>
          <w:color w:val="222222"/>
          <w:sz w:val="22"/>
          <w:szCs w:val="22"/>
        </w:rPr>
        <w:lastRenderedPageBreak/>
        <w:t>analizy 15 zdjęć pól widzenia dla każdej próbki i nie wymaga wykonania większej liczby zdjęć i fotografowania pojedynczych elementów osadu? Każde zdjęcie odzwierciedla rzeczywisty obraz pola widzenia jaki użytkownik może zobaczyć przy użyciu mikroskopu.</w:t>
      </w:r>
    </w:p>
    <w:p w:rsidR="0043749C" w:rsidRPr="00096412" w:rsidRDefault="009B0A2D" w:rsidP="0043749C">
      <w:pPr>
        <w:pStyle w:val="Akapitzlist"/>
        <w:widowControl/>
        <w:autoSpaceDE/>
        <w:autoSpaceDN/>
        <w:adjustRightInd/>
        <w:spacing w:after="160" w:line="259" w:lineRule="auto"/>
        <w:ind w:left="502"/>
        <w:jc w:val="both"/>
        <w:rPr>
          <w:color w:val="222222"/>
          <w:sz w:val="22"/>
          <w:szCs w:val="22"/>
        </w:rPr>
      </w:pPr>
      <w:r w:rsidRPr="009B0A2D">
        <w:rPr>
          <w:b/>
          <w:color w:val="222222"/>
          <w:sz w:val="22"/>
          <w:szCs w:val="22"/>
        </w:rPr>
        <w:t>Odp</w:t>
      </w:r>
      <w:r>
        <w:rPr>
          <w:color w:val="222222"/>
          <w:sz w:val="22"/>
          <w:szCs w:val="22"/>
        </w:rPr>
        <w:t>. Zamawiający wyraża zgodę.</w:t>
      </w:r>
    </w:p>
    <w:p w:rsidR="00360587" w:rsidRPr="00096412" w:rsidRDefault="00360587" w:rsidP="00EF14AB">
      <w:pPr>
        <w:shd w:val="clear" w:color="auto" w:fill="FFFFFF"/>
        <w:ind w:left="142"/>
        <w:rPr>
          <w:rFonts w:ascii="Arial" w:hAnsi="Arial" w:cs="Arial"/>
          <w:color w:val="222222"/>
          <w:sz w:val="22"/>
          <w:szCs w:val="22"/>
        </w:rPr>
      </w:pPr>
      <w:r w:rsidRPr="00096412">
        <w:rPr>
          <w:rFonts w:ascii="Arial" w:hAnsi="Arial" w:cs="Arial"/>
          <w:b/>
          <w:color w:val="222222"/>
          <w:sz w:val="22"/>
          <w:szCs w:val="22"/>
        </w:rPr>
        <w:t>Dotyczy Pakietu nr 1, pkt. 13</w:t>
      </w:r>
      <w:r w:rsidRPr="00096412">
        <w:rPr>
          <w:rFonts w:ascii="Arial" w:hAnsi="Arial" w:cs="Arial"/>
          <w:color w:val="222222"/>
          <w:sz w:val="22"/>
          <w:szCs w:val="22"/>
        </w:rPr>
        <w:t xml:space="preserve"> parametrów technicznych dla analizatora :</w:t>
      </w:r>
    </w:p>
    <w:p w:rsidR="00360587" w:rsidRDefault="00360587" w:rsidP="00EF14AB">
      <w:pPr>
        <w:pStyle w:val="Akapitzlist"/>
        <w:widowControl/>
        <w:numPr>
          <w:ilvl w:val="0"/>
          <w:numId w:val="1"/>
        </w:numPr>
        <w:autoSpaceDE/>
        <w:autoSpaceDN/>
        <w:adjustRightInd/>
        <w:spacing w:after="160" w:line="259" w:lineRule="auto"/>
        <w:jc w:val="both"/>
        <w:rPr>
          <w:color w:val="222222"/>
          <w:sz w:val="22"/>
          <w:szCs w:val="22"/>
        </w:rPr>
      </w:pPr>
      <w:r w:rsidRPr="00096412">
        <w:rPr>
          <w:color w:val="222222"/>
          <w:sz w:val="22"/>
          <w:szCs w:val="22"/>
        </w:rPr>
        <w:t xml:space="preserve"> Czy Zamawiający dopuści możliwość zaoferowania materiału do kontroli wewnątrz i </w:t>
      </w:r>
      <w:proofErr w:type="spellStart"/>
      <w:r w:rsidRPr="00096412">
        <w:rPr>
          <w:color w:val="222222"/>
          <w:sz w:val="22"/>
          <w:szCs w:val="22"/>
        </w:rPr>
        <w:t>zewnątrzlaboratoryjnej</w:t>
      </w:r>
      <w:proofErr w:type="spellEnd"/>
      <w:r w:rsidRPr="00096412">
        <w:rPr>
          <w:color w:val="222222"/>
          <w:sz w:val="22"/>
          <w:szCs w:val="22"/>
        </w:rPr>
        <w:t>, pochodzącego od innego producenta niż producent analizatora pasków i osadu, pasków testowych, materiałów zużywalnych i eksploatacyjnych, kompatybilnego z oferowanym analizatorem tzn. posiadającego zmianowane wartości dla oznaczeń z paska i osadu?</w:t>
      </w:r>
    </w:p>
    <w:p w:rsidR="0043749C" w:rsidRPr="00096412" w:rsidRDefault="009B0A2D" w:rsidP="0043749C">
      <w:pPr>
        <w:pStyle w:val="Akapitzlist"/>
        <w:widowControl/>
        <w:autoSpaceDE/>
        <w:autoSpaceDN/>
        <w:adjustRightInd/>
        <w:spacing w:after="160" w:line="259" w:lineRule="auto"/>
        <w:ind w:left="502"/>
        <w:jc w:val="both"/>
        <w:rPr>
          <w:color w:val="222222"/>
          <w:sz w:val="22"/>
          <w:szCs w:val="22"/>
        </w:rPr>
      </w:pPr>
      <w:r w:rsidRPr="009B0A2D">
        <w:rPr>
          <w:b/>
          <w:color w:val="222222"/>
          <w:sz w:val="22"/>
          <w:szCs w:val="22"/>
        </w:rPr>
        <w:t>Odp</w:t>
      </w:r>
      <w:r>
        <w:rPr>
          <w:color w:val="222222"/>
          <w:sz w:val="22"/>
          <w:szCs w:val="22"/>
        </w:rPr>
        <w:t>. Zamawiający wyraża zgodę</w:t>
      </w:r>
    </w:p>
    <w:p w:rsidR="00360587" w:rsidRPr="00096412" w:rsidRDefault="00360587" w:rsidP="00EF14AB">
      <w:pPr>
        <w:shd w:val="clear" w:color="auto" w:fill="FFFFFF"/>
        <w:ind w:left="142"/>
        <w:rPr>
          <w:rFonts w:ascii="Arial" w:hAnsi="Arial" w:cs="Arial"/>
          <w:color w:val="222222"/>
          <w:sz w:val="22"/>
          <w:szCs w:val="22"/>
        </w:rPr>
      </w:pPr>
      <w:r w:rsidRPr="00096412">
        <w:rPr>
          <w:rFonts w:ascii="Arial" w:hAnsi="Arial" w:cs="Arial"/>
          <w:b/>
          <w:color w:val="222222"/>
          <w:sz w:val="22"/>
          <w:szCs w:val="22"/>
        </w:rPr>
        <w:t>Dotyczy Pakietu nr 1, pkt. 20</w:t>
      </w:r>
      <w:r w:rsidRPr="00096412">
        <w:rPr>
          <w:rFonts w:ascii="Arial" w:hAnsi="Arial" w:cs="Arial"/>
          <w:color w:val="222222"/>
          <w:sz w:val="22"/>
          <w:szCs w:val="22"/>
        </w:rPr>
        <w:t xml:space="preserve"> parametrów technicznych dla analizatora :</w:t>
      </w:r>
    </w:p>
    <w:p w:rsidR="00360587" w:rsidRDefault="00360587" w:rsidP="00EF14AB">
      <w:pPr>
        <w:pStyle w:val="Akapitzlist"/>
        <w:widowControl/>
        <w:numPr>
          <w:ilvl w:val="0"/>
          <w:numId w:val="1"/>
        </w:numPr>
        <w:autoSpaceDE/>
        <w:autoSpaceDN/>
        <w:adjustRightInd/>
        <w:spacing w:after="160" w:line="259" w:lineRule="auto"/>
        <w:jc w:val="both"/>
        <w:rPr>
          <w:color w:val="222222"/>
          <w:sz w:val="22"/>
          <w:szCs w:val="22"/>
        </w:rPr>
      </w:pPr>
      <w:r w:rsidRPr="00096412">
        <w:rPr>
          <w:color w:val="222222"/>
          <w:sz w:val="22"/>
          <w:szCs w:val="22"/>
        </w:rPr>
        <w:t xml:space="preserve"> W związku z wymogiem zaoferowania instrukcji obsługi w j. polskim czy </w:t>
      </w:r>
      <w:r w:rsidR="002562E3" w:rsidRPr="00096412">
        <w:rPr>
          <w:color w:val="222222"/>
          <w:sz w:val="22"/>
          <w:szCs w:val="22"/>
        </w:rPr>
        <w:t>Zamawiający</w:t>
      </w:r>
      <w:r w:rsidRPr="00096412">
        <w:rPr>
          <w:color w:val="222222"/>
          <w:sz w:val="22"/>
          <w:szCs w:val="22"/>
        </w:rPr>
        <w:t xml:space="preserve"> wymaga również aby analizator posiadał oprogramowanie w j. polskim?</w:t>
      </w:r>
    </w:p>
    <w:p w:rsidR="009B0A2D" w:rsidRPr="009B0A2D" w:rsidRDefault="009B0A2D" w:rsidP="009B0A2D">
      <w:pPr>
        <w:pStyle w:val="Akapitzlist"/>
        <w:widowControl/>
        <w:spacing w:after="160" w:line="259" w:lineRule="auto"/>
        <w:ind w:left="786"/>
        <w:jc w:val="both"/>
        <w:rPr>
          <w:sz w:val="22"/>
          <w:szCs w:val="22"/>
        </w:rPr>
      </w:pPr>
      <w:r w:rsidRPr="009B0A2D">
        <w:rPr>
          <w:b/>
          <w:sz w:val="22"/>
          <w:szCs w:val="22"/>
        </w:rPr>
        <w:t>Odp</w:t>
      </w:r>
      <w:r w:rsidRPr="009B0A2D">
        <w:rPr>
          <w:sz w:val="22"/>
          <w:szCs w:val="22"/>
        </w:rPr>
        <w:t>. Zamawiający dopuszcza, nie wymaga.</w:t>
      </w:r>
    </w:p>
    <w:p w:rsidR="0043749C" w:rsidRPr="00096412" w:rsidRDefault="0043749C" w:rsidP="0043749C">
      <w:pPr>
        <w:pStyle w:val="Akapitzlist"/>
        <w:widowControl/>
        <w:autoSpaceDE/>
        <w:autoSpaceDN/>
        <w:adjustRightInd/>
        <w:spacing w:after="160" w:line="259" w:lineRule="auto"/>
        <w:ind w:left="502"/>
        <w:jc w:val="both"/>
        <w:rPr>
          <w:color w:val="222222"/>
          <w:sz w:val="22"/>
          <w:szCs w:val="22"/>
        </w:rPr>
      </w:pPr>
    </w:p>
    <w:p w:rsidR="00360587" w:rsidRPr="00096412" w:rsidRDefault="00360587" w:rsidP="00EF14AB">
      <w:pPr>
        <w:shd w:val="clear" w:color="auto" w:fill="FFFFFF"/>
        <w:ind w:left="142"/>
        <w:rPr>
          <w:rFonts w:ascii="Arial" w:hAnsi="Arial" w:cs="Arial"/>
          <w:color w:val="222222"/>
          <w:sz w:val="22"/>
          <w:szCs w:val="22"/>
        </w:rPr>
      </w:pPr>
    </w:p>
    <w:p w:rsidR="00360587" w:rsidRPr="00096412" w:rsidRDefault="00360587" w:rsidP="00EF14AB">
      <w:pPr>
        <w:shd w:val="clear" w:color="auto" w:fill="FFFFFF"/>
        <w:ind w:left="142"/>
        <w:rPr>
          <w:rFonts w:ascii="Arial" w:hAnsi="Arial" w:cs="Arial"/>
          <w:color w:val="222222"/>
          <w:sz w:val="22"/>
          <w:szCs w:val="22"/>
        </w:rPr>
      </w:pPr>
      <w:r w:rsidRPr="00096412">
        <w:rPr>
          <w:rFonts w:ascii="Arial" w:hAnsi="Arial" w:cs="Arial"/>
          <w:b/>
          <w:bCs/>
          <w:color w:val="222222"/>
          <w:sz w:val="22"/>
          <w:szCs w:val="22"/>
        </w:rPr>
        <w:t>Dot.: Załącznik nr 5 do SIWZ</w:t>
      </w:r>
    </w:p>
    <w:p w:rsidR="00360587" w:rsidRDefault="00360587" w:rsidP="00360587">
      <w:pPr>
        <w:pStyle w:val="Akapitzlist"/>
        <w:numPr>
          <w:ilvl w:val="0"/>
          <w:numId w:val="1"/>
        </w:numPr>
        <w:shd w:val="clear" w:color="auto" w:fill="FFFFFF"/>
        <w:rPr>
          <w:color w:val="222222"/>
          <w:sz w:val="22"/>
          <w:szCs w:val="22"/>
        </w:rPr>
      </w:pPr>
      <w:r w:rsidRPr="00096412">
        <w:rPr>
          <w:color w:val="222222"/>
          <w:sz w:val="22"/>
          <w:szCs w:val="22"/>
        </w:rPr>
        <w:t>Par. 1 ust. 6 Czy Zamawiający wyrazi zgodę aby termin dostawy analizatora wynosił  21 dni od daty podpisania umowy a termin ich instalacji 7 dni od daty dostarczenia?</w:t>
      </w:r>
    </w:p>
    <w:p w:rsidR="0043749C" w:rsidRPr="00096412" w:rsidRDefault="009B0A2D" w:rsidP="0043749C">
      <w:pPr>
        <w:pStyle w:val="Akapitzlist"/>
        <w:shd w:val="clear" w:color="auto" w:fill="FFFFFF"/>
        <w:ind w:left="502"/>
        <w:rPr>
          <w:color w:val="222222"/>
          <w:sz w:val="22"/>
          <w:szCs w:val="22"/>
        </w:rPr>
      </w:pPr>
      <w:r w:rsidRPr="008D4DA9">
        <w:rPr>
          <w:b/>
          <w:color w:val="222222"/>
          <w:sz w:val="22"/>
          <w:szCs w:val="22"/>
        </w:rPr>
        <w:t>Odp.</w:t>
      </w:r>
      <w:r>
        <w:rPr>
          <w:color w:val="222222"/>
          <w:sz w:val="22"/>
          <w:szCs w:val="22"/>
        </w:rPr>
        <w:t xml:space="preserve"> Zamawiający oczekuje aby dostawa, instalacja analizatora, szkolenie personelu oraz podłączenie analizatora do sieci szpitalnej nastąpiło nie później niż 21 dni.</w:t>
      </w:r>
    </w:p>
    <w:p w:rsidR="00360587" w:rsidRDefault="00360587" w:rsidP="00360587">
      <w:pPr>
        <w:pStyle w:val="Akapitzlist"/>
        <w:numPr>
          <w:ilvl w:val="0"/>
          <w:numId w:val="1"/>
        </w:numPr>
        <w:shd w:val="clear" w:color="auto" w:fill="FFFFFF"/>
        <w:rPr>
          <w:color w:val="222222"/>
          <w:sz w:val="22"/>
          <w:szCs w:val="22"/>
        </w:rPr>
      </w:pPr>
      <w:r w:rsidRPr="00096412">
        <w:rPr>
          <w:color w:val="222222"/>
          <w:sz w:val="22"/>
          <w:szCs w:val="22"/>
        </w:rPr>
        <w:t>Par. 1 ust. 9 Czy Zamawiający wyrazi zgodę na zmianę ,,godz.'' na ,,godz. w dni robocze''?</w:t>
      </w:r>
    </w:p>
    <w:p w:rsidR="0043749C" w:rsidRPr="0043749C" w:rsidRDefault="002562E3" w:rsidP="002562E3">
      <w:pPr>
        <w:pStyle w:val="Akapitzlist"/>
        <w:shd w:val="clear" w:color="auto" w:fill="FFFFFF"/>
        <w:ind w:left="1070"/>
        <w:rPr>
          <w:color w:val="222222"/>
          <w:sz w:val="22"/>
          <w:szCs w:val="22"/>
        </w:rPr>
      </w:pPr>
      <w:r>
        <w:rPr>
          <w:color w:val="222222"/>
          <w:sz w:val="22"/>
          <w:szCs w:val="22"/>
        </w:rPr>
        <w:t>Odp. Zamawiający wyraża zgodę.</w:t>
      </w:r>
      <w:r w:rsidRPr="0043749C">
        <w:rPr>
          <w:color w:val="222222"/>
          <w:sz w:val="22"/>
          <w:szCs w:val="22"/>
        </w:rPr>
        <w:t xml:space="preserve"> </w:t>
      </w:r>
    </w:p>
    <w:p w:rsidR="0043749C" w:rsidRPr="00096412" w:rsidRDefault="0043749C" w:rsidP="0043749C">
      <w:pPr>
        <w:pStyle w:val="Akapitzlist"/>
        <w:shd w:val="clear" w:color="auto" w:fill="FFFFFF"/>
        <w:ind w:left="502"/>
        <w:rPr>
          <w:color w:val="222222"/>
          <w:sz w:val="22"/>
          <w:szCs w:val="22"/>
        </w:rPr>
      </w:pPr>
    </w:p>
    <w:p w:rsidR="00360587" w:rsidRDefault="00360587" w:rsidP="00360587">
      <w:pPr>
        <w:pStyle w:val="Akapitzlist"/>
        <w:numPr>
          <w:ilvl w:val="0"/>
          <w:numId w:val="1"/>
        </w:numPr>
        <w:shd w:val="clear" w:color="auto" w:fill="FFFFFF"/>
        <w:rPr>
          <w:color w:val="222222"/>
          <w:sz w:val="22"/>
          <w:szCs w:val="22"/>
        </w:rPr>
      </w:pPr>
      <w:r w:rsidRPr="00096412">
        <w:rPr>
          <w:color w:val="222222"/>
          <w:sz w:val="22"/>
          <w:szCs w:val="22"/>
        </w:rPr>
        <w:t>Par. 1 ust. 10 Czy Zamawiający wyrazi zgodę na zmianę ,,godz.'' na ,,godz. w dni robocze''?</w:t>
      </w:r>
    </w:p>
    <w:p w:rsidR="002562E3" w:rsidRDefault="002562E3" w:rsidP="002562E3">
      <w:pPr>
        <w:pStyle w:val="Akapitzlist"/>
        <w:shd w:val="clear" w:color="auto" w:fill="FFFFFF"/>
        <w:ind w:left="1070"/>
        <w:rPr>
          <w:color w:val="222222"/>
          <w:sz w:val="22"/>
          <w:szCs w:val="22"/>
        </w:rPr>
      </w:pPr>
      <w:r>
        <w:rPr>
          <w:color w:val="222222"/>
          <w:sz w:val="22"/>
          <w:szCs w:val="22"/>
        </w:rPr>
        <w:t xml:space="preserve">Odp. Zamawiający wyraża zgodę. </w:t>
      </w:r>
    </w:p>
    <w:p w:rsidR="0043749C" w:rsidRPr="00096412" w:rsidRDefault="0043749C" w:rsidP="0043749C">
      <w:pPr>
        <w:pStyle w:val="Akapitzlist"/>
        <w:shd w:val="clear" w:color="auto" w:fill="FFFFFF"/>
        <w:ind w:left="502"/>
        <w:rPr>
          <w:color w:val="222222"/>
          <w:sz w:val="22"/>
          <w:szCs w:val="22"/>
        </w:rPr>
      </w:pPr>
    </w:p>
    <w:p w:rsidR="00360587" w:rsidRDefault="00360587" w:rsidP="00360587">
      <w:pPr>
        <w:pStyle w:val="Akapitzlist"/>
        <w:numPr>
          <w:ilvl w:val="0"/>
          <w:numId w:val="1"/>
        </w:numPr>
        <w:shd w:val="clear" w:color="auto" w:fill="FFFFFF"/>
        <w:rPr>
          <w:color w:val="222222"/>
          <w:sz w:val="22"/>
          <w:szCs w:val="22"/>
        </w:rPr>
      </w:pPr>
      <w:r w:rsidRPr="00096412">
        <w:rPr>
          <w:color w:val="222222"/>
          <w:sz w:val="22"/>
          <w:szCs w:val="22"/>
        </w:rPr>
        <w:t>Par. 1 ust. 15 Czy Zamawiający wyrazi zgodę na usunięcie postanowień dot. automatycznego naliczenia rabatu?</w:t>
      </w:r>
    </w:p>
    <w:p w:rsidR="002562E3" w:rsidRDefault="002562E3" w:rsidP="002562E3">
      <w:pPr>
        <w:pStyle w:val="Akapitzlist"/>
        <w:shd w:val="clear" w:color="auto" w:fill="FFFFFF"/>
        <w:ind w:left="1070"/>
        <w:rPr>
          <w:color w:val="222222"/>
          <w:sz w:val="22"/>
          <w:szCs w:val="22"/>
        </w:rPr>
      </w:pPr>
      <w:r>
        <w:rPr>
          <w:color w:val="222222"/>
          <w:sz w:val="22"/>
          <w:szCs w:val="22"/>
        </w:rPr>
        <w:t>Odp. Zgodnie z SIWZ.</w:t>
      </w:r>
    </w:p>
    <w:p w:rsidR="0043749C" w:rsidRPr="0043749C" w:rsidRDefault="0043749C" w:rsidP="0043749C">
      <w:pPr>
        <w:pStyle w:val="Akapitzlist"/>
        <w:rPr>
          <w:color w:val="222222"/>
          <w:sz w:val="22"/>
          <w:szCs w:val="22"/>
        </w:rPr>
      </w:pPr>
    </w:p>
    <w:p w:rsidR="0043749C" w:rsidRPr="00096412" w:rsidRDefault="0043749C" w:rsidP="0043749C">
      <w:pPr>
        <w:pStyle w:val="Akapitzlist"/>
        <w:shd w:val="clear" w:color="auto" w:fill="FFFFFF"/>
        <w:ind w:left="502"/>
        <w:rPr>
          <w:color w:val="222222"/>
          <w:sz w:val="22"/>
          <w:szCs w:val="22"/>
        </w:rPr>
      </w:pPr>
    </w:p>
    <w:p w:rsidR="00360587" w:rsidRDefault="00360587" w:rsidP="00360587">
      <w:pPr>
        <w:pStyle w:val="Akapitzlist"/>
        <w:numPr>
          <w:ilvl w:val="0"/>
          <w:numId w:val="1"/>
        </w:numPr>
        <w:shd w:val="clear" w:color="auto" w:fill="FFFFFF"/>
        <w:rPr>
          <w:color w:val="222222"/>
          <w:sz w:val="22"/>
          <w:szCs w:val="22"/>
        </w:rPr>
      </w:pPr>
      <w:r w:rsidRPr="00096412">
        <w:rPr>
          <w:color w:val="222222"/>
          <w:sz w:val="22"/>
          <w:szCs w:val="22"/>
        </w:rPr>
        <w:t>Par. 4 ust. 4 Czy Zamawiający wyrazi zgodę na to aby termin płatności był liczony od daty wystawienia faktury?</w:t>
      </w:r>
    </w:p>
    <w:p w:rsidR="002562E3" w:rsidRDefault="002562E3" w:rsidP="002562E3">
      <w:pPr>
        <w:pStyle w:val="Akapitzlist"/>
        <w:shd w:val="clear" w:color="auto" w:fill="FFFFFF"/>
        <w:ind w:left="1070"/>
        <w:rPr>
          <w:color w:val="222222"/>
          <w:sz w:val="22"/>
          <w:szCs w:val="22"/>
        </w:rPr>
      </w:pPr>
      <w:r>
        <w:rPr>
          <w:color w:val="222222"/>
          <w:sz w:val="22"/>
          <w:szCs w:val="22"/>
        </w:rPr>
        <w:t>Odp. Zgodnie z SIWZ.</w:t>
      </w:r>
    </w:p>
    <w:p w:rsidR="0043749C" w:rsidRPr="00096412" w:rsidRDefault="0043749C" w:rsidP="0043749C">
      <w:pPr>
        <w:pStyle w:val="Akapitzlist"/>
        <w:shd w:val="clear" w:color="auto" w:fill="FFFFFF"/>
        <w:ind w:left="502"/>
        <w:rPr>
          <w:color w:val="222222"/>
          <w:sz w:val="22"/>
          <w:szCs w:val="22"/>
        </w:rPr>
      </w:pPr>
    </w:p>
    <w:p w:rsidR="00360587" w:rsidRDefault="00360587" w:rsidP="00360587">
      <w:pPr>
        <w:pStyle w:val="Akapitzlist"/>
        <w:numPr>
          <w:ilvl w:val="0"/>
          <w:numId w:val="1"/>
        </w:numPr>
        <w:shd w:val="clear" w:color="auto" w:fill="FFFFFF"/>
        <w:rPr>
          <w:color w:val="222222"/>
          <w:sz w:val="22"/>
          <w:szCs w:val="22"/>
        </w:rPr>
      </w:pPr>
      <w:r w:rsidRPr="00096412">
        <w:rPr>
          <w:color w:val="222222"/>
          <w:sz w:val="22"/>
          <w:szCs w:val="22"/>
        </w:rPr>
        <w:t>Par. 6 ust. 2 pkt 3 Czy Zamawiający wyrazi zgodę na zmianę słowa  „opóźnienia” na  „zwłoki”?</w:t>
      </w:r>
    </w:p>
    <w:p w:rsidR="002562E3" w:rsidRDefault="002562E3" w:rsidP="002562E3">
      <w:pPr>
        <w:pStyle w:val="Akapitzlist"/>
        <w:shd w:val="clear" w:color="auto" w:fill="FFFFFF"/>
        <w:ind w:left="1070"/>
        <w:rPr>
          <w:color w:val="222222"/>
          <w:sz w:val="22"/>
          <w:szCs w:val="22"/>
        </w:rPr>
      </w:pPr>
      <w:r>
        <w:rPr>
          <w:color w:val="222222"/>
          <w:sz w:val="22"/>
          <w:szCs w:val="22"/>
        </w:rPr>
        <w:t>Odp. Zgodnie z SIWZ.</w:t>
      </w:r>
    </w:p>
    <w:p w:rsidR="0043749C" w:rsidRPr="0043749C" w:rsidRDefault="0043749C" w:rsidP="0043749C">
      <w:pPr>
        <w:pStyle w:val="Akapitzlist"/>
        <w:rPr>
          <w:color w:val="222222"/>
          <w:sz w:val="22"/>
          <w:szCs w:val="22"/>
        </w:rPr>
      </w:pPr>
    </w:p>
    <w:p w:rsidR="0043749C" w:rsidRPr="00096412" w:rsidRDefault="0043749C" w:rsidP="0043749C">
      <w:pPr>
        <w:pStyle w:val="Akapitzlist"/>
        <w:shd w:val="clear" w:color="auto" w:fill="FFFFFF"/>
        <w:ind w:left="502"/>
        <w:rPr>
          <w:color w:val="222222"/>
          <w:sz w:val="22"/>
          <w:szCs w:val="22"/>
        </w:rPr>
      </w:pPr>
    </w:p>
    <w:p w:rsidR="00360587" w:rsidRDefault="00360587" w:rsidP="00360587">
      <w:pPr>
        <w:pStyle w:val="Akapitzlist"/>
        <w:numPr>
          <w:ilvl w:val="0"/>
          <w:numId w:val="1"/>
        </w:numPr>
        <w:shd w:val="clear" w:color="auto" w:fill="FFFFFF"/>
        <w:rPr>
          <w:color w:val="222222"/>
          <w:sz w:val="22"/>
          <w:szCs w:val="22"/>
        </w:rPr>
      </w:pPr>
      <w:r w:rsidRPr="00096412">
        <w:rPr>
          <w:color w:val="222222"/>
          <w:sz w:val="22"/>
          <w:szCs w:val="22"/>
        </w:rPr>
        <w:t>Par. 6 ust. 2 pkt 3 i 4 Czy Zamawiający wyrazi zgodę na to by wysokość kary była liczona od wartości sumy czynszu dzierżawnego, a nie od wartości urządzenia czy umowy?</w:t>
      </w:r>
    </w:p>
    <w:p w:rsidR="002D1E7C" w:rsidRDefault="002D1E7C" w:rsidP="002D1E7C">
      <w:pPr>
        <w:pStyle w:val="Akapitzlist"/>
        <w:shd w:val="clear" w:color="auto" w:fill="FFFFFF"/>
        <w:ind w:left="1070"/>
        <w:rPr>
          <w:color w:val="222222"/>
          <w:sz w:val="22"/>
          <w:szCs w:val="22"/>
        </w:rPr>
      </w:pPr>
      <w:r>
        <w:rPr>
          <w:color w:val="222222"/>
          <w:sz w:val="22"/>
          <w:szCs w:val="22"/>
        </w:rPr>
        <w:t>Odp. Zamawiającemu zależy na terminowym podłączeniu urządzenia  zgodnym z SIWZ. Wysokość kar ma zobligować wykonawcę do sprawnego uruchomienia sprzętu który wykonawca oferuje. Zamawiający więc podtrzymuje sposób naliczania kar, i ufa że nie będzie zmuszony do korzystania z tego mechanizmu.</w:t>
      </w:r>
    </w:p>
    <w:p w:rsidR="0043749C" w:rsidRPr="00096412" w:rsidRDefault="0043749C" w:rsidP="0043749C">
      <w:pPr>
        <w:pStyle w:val="Akapitzlist"/>
        <w:shd w:val="clear" w:color="auto" w:fill="FFFFFF"/>
        <w:ind w:left="502"/>
        <w:rPr>
          <w:color w:val="222222"/>
          <w:sz w:val="22"/>
          <w:szCs w:val="22"/>
        </w:rPr>
      </w:pPr>
    </w:p>
    <w:p w:rsidR="00360587" w:rsidRDefault="00360587" w:rsidP="00360587">
      <w:pPr>
        <w:pStyle w:val="Akapitzlist"/>
        <w:numPr>
          <w:ilvl w:val="0"/>
          <w:numId w:val="1"/>
        </w:numPr>
        <w:shd w:val="clear" w:color="auto" w:fill="FFFFFF"/>
        <w:rPr>
          <w:color w:val="222222"/>
          <w:sz w:val="22"/>
          <w:szCs w:val="22"/>
        </w:rPr>
      </w:pPr>
      <w:r w:rsidRPr="00096412">
        <w:rPr>
          <w:color w:val="222222"/>
          <w:sz w:val="22"/>
          <w:szCs w:val="22"/>
        </w:rPr>
        <w:t xml:space="preserve">Par. 11 Czy na podstawie art. 31 ustawy z  29 sierpnia 1997 r. o ochronie danych </w:t>
      </w:r>
      <w:r w:rsidRPr="00096412">
        <w:rPr>
          <w:color w:val="222222"/>
          <w:sz w:val="22"/>
          <w:szCs w:val="22"/>
        </w:rPr>
        <w:lastRenderedPageBreak/>
        <w:t>osobowych (Dz. U. 2014 r., poz. 1182 ze zm.)-  Zamawiający- jako administrator danych osobowych,  które mogą znajdować się na aparatach będących przedmiotem zamówienia i do których w związku z prawidłową realizacją obowiązków wynikających z umowy o udzielenie zamówienia publicznego, tj. przyłączenie do sieci, dokonywanie przeglądów, świadczenie usług serwisowych może mieć  dostęp Wykonawca, wyrazi zgodę na zawarcie umowy powierzenia przetwarzania danych osobowych? Dostęp do danych osobowych wynikający z realizacji obowiązków zawartych w umowie stanowi przetwarzanie danych osobowych w rozumieniu ustawy z 29 sierpnia 1997 r. o ochronie danych osobowych (Dz. U. 2014 r., poz. 1182 ze zm.). Umowa powierzenia przetwarzania danych osobowych zawarta zostałaby z  Wykonawcą jako procesorem wg załączonego wzoru</w:t>
      </w:r>
      <w:r w:rsidR="002D1E7C">
        <w:rPr>
          <w:color w:val="222222"/>
          <w:sz w:val="22"/>
          <w:szCs w:val="22"/>
        </w:rPr>
        <w:t>.</w:t>
      </w:r>
    </w:p>
    <w:p w:rsidR="002D1E7C" w:rsidRPr="002D1E7C" w:rsidRDefault="002D1E7C" w:rsidP="002D1E7C">
      <w:pPr>
        <w:pStyle w:val="Akapitzlist"/>
        <w:rPr>
          <w:color w:val="222222"/>
          <w:sz w:val="22"/>
          <w:szCs w:val="22"/>
        </w:rPr>
      </w:pPr>
    </w:p>
    <w:p w:rsidR="002D1E7C" w:rsidRDefault="002D1E7C" w:rsidP="002D1E7C">
      <w:pPr>
        <w:pStyle w:val="Akapitzlist"/>
        <w:shd w:val="clear" w:color="auto" w:fill="FFFFFF"/>
        <w:ind w:left="1070"/>
        <w:rPr>
          <w:color w:val="222222"/>
          <w:sz w:val="22"/>
          <w:szCs w:val="22"/>
        </w:rPr>
      </w:pPr>
      <w:r>
        <w:rPr>
          <w:color w:val="222222"/>
          <w:sz w:val="22"/>
          <w:szCs w:val="22"/>
        </w:rPr>
        <w:t>Odp. Zamawiający wyra</w:t>
      </w:r>
      <w:r w:rsidR="00A00EA3">
        <w:rPr>
          <w:color w:val="222222"/>
          <w:sz w:val="22"/>
          <w:szCs w:val="22"/>
        </w:rPr>
        <w:t>ża zgodę  i wprowadzi odpowiedni zapis do umowy.</w:t>
      </w:r>
    </w:p>
    <w:p w:rsidR="0043749C" w:rsidRPr="0043749C" w:rsidRDefault="0043749C" w:rsidP="0043749C">
      <w:pPr>
        <w:pStyle w:val="Akapitzlist"/>
        <w:rPr>
          <w:color w:val="222222"/>
          <w:sz w:val="22"/>
          <w:szCs w:val="22"/>
        </w:rPr>
      </w:pPr>
    </w:p>
    <w:p w:rsidR="0043749C" w:rsidRPr="00096412" w:rsidRDefault="0043749C" w:rsidP="0043749C">
      <w:pPr>
        <w:pStyle w:val="Akapitzlist"/>
        <w:shd w:val="clear" w:color="auto" w:fill="FFFFFF"/>
        <w:ind w:left="502"/>
        <w:rPr>
          <w:color w:val="222222"/>
          <w:sz w:val="22"/>
          <w:szCs w:val="22"/>
        </w:rPr>
      </w:pPr>
    </w:p>
    <w:p w:rsidR="00360587" w:rsidRPr="002D1E7C" w:rsidRDefault="00360587" w:rsidP="00096412">
      <w:pPr>
        <w:pStyle w:val="Akapitzlist"/>
        <w:shd w:val="clear" w:color="auto" w:fill="FFFFFF"/>
        <w:ind w:left="502"/>
        <w:rPr>
          <w:color w:val="FF0000"/>
          <w:sz w:val="22"/>
          <w:szCs w:val="22"/>
        </w:rPr>
      </w:pPr>
    </w:p>
    <w:p w:rsidR="00096412" w:rsidRPr="00580DF0" w:rsidRDefault="00096412" w:rsidP="00096412">
      <w:pPr>
        <w:jc w:val="both"/>
        <w:rPr>
          <w:rFonts w:ascii="Arial" w:hAnsi="Arial" w:cs="Arial"/>
          <w:b/>
          <w:sz w:val="22"/>
          <w:szCs w:val="22"/>
        </w:rPr>
      </w:pPr>
      <w:r w:rsidRPr="00580DF0">
        <w:rPr>
          <w:rFonts w:ascii="Arial" w:hAnsi="Arial" w:cs="Arial"/>
          <w:b/>
          <w:sz w:val="22"/>
          <w:szCs w:val="22"/>
        </w:rPr>
        <w:t>Dotyczy Pakietu nr 2:</w:t>
      </w:r>
    </w:p>
    <w:p w:rsidR="00096412" w:rsidRPr="00096412" w:rsidRDefault="00096412" w:rsidP="00096412">
      <w:pPr>
        <w:jc w:val="both"/>
        <w:rPr>
          <w:rFonts w:ascii="Arial" w:hAnsi="Arial" w:cs="Arial"/>
          <w:sz w:val="22"/>
          <w:szCs w:val="22"/>
        </w:rPr>
      </w:pPr>
    </w:p>
    <w:p w:rsidR="00096412" w:rsidRDefault="00096412" w:rsidP="00096412">
      <w:pPr>
        <w:pStyle w:val="Akapitzlist"/>
        <w:numPr>
          <w:ilvl w:val="0"/>
          <w:numId w:val="1"/>
        </w:numPr>
        <w:shd w:val="clear" w:color="auto" w:fill="FFFFFF"/>
        <w:rPr>
          <w:sz w:val="22"/>
          <w:szCs w:val="22"/>
        </w:rPr>
      </w:pPr>
      <w:r w:rsidRPr="00096412">
        <w:rPr>
          <w:sz w:val="22"/>
          <w:szCs w:val="22"/>
        </w:rPr>
        <w:t>Czy ze względu na specyfikę asortymentową niezbędną do wykonania badań z zakresu serologii transfuzjologicznej (m. in. Krwinki wzorcowe) Zamawiający dopuści możliwość dostaw w pakiecie 2 wszystkich odczynników wg harmonogramu dostaw z wyjątkiem dostaw pilnych – max. 3 dni robocze?</w:t>
      </w:r>
    </w:p>
    <w:p w:rsidR="0043749C" w:rsidRDefault="008D4DA9" w:rsidP="0043749C">
      <w:pPr>
        <w:pStyle w:val="Akapitzlist"/>
        <w:shd w:val="clear" w:color="auto" w:fill="FFFFFF"/>
        <w:ind w:left="502"/>
        <w:rPr>
          <w:sz w:val="22"/>
          <w:szCs w:val="22"/>
        </w:rPr>
      </w:pPr>
      <w:r w:rsidRPr="008D4DA9">
        <w:rPr>
          <w:b/>
          <w:sz w:val="22"/>
          <w:szCs w:val="22"/>
        </w:rPr>
        <w:t>Odp</w:t>
      </w:r>
      <w:r>
        <w:rPr>
          <w:sz w:val="22"/>
          <w:szCs w:val="22"/>
        </w:rPr>
        <w:t>. Zamawiający wymaga, aby materiały krwinkowe dostarczane były zgodnie z harmonogramem dostaw; pozostały asortyment zgodnie z bieżącym zapotrzebowaniem Zamawiającego.</w:t>
      </w:r>
    </w:p>
    <w:p w:rsidR="008D4DA9" w:rsidRPr="00096412" w:rsidRDefault="008D4DA9" w:rsidP="0043749C">
      <w:pPr>
        <w:pStyle w:val="Akapitzlist"/>
        <w:shd w:val="clear" w:color="auto" w:fill="FFFFFF"/>
        <w:ind w:left="502"/>
        <w:rPr>
          <w:sz w:val="22"/>
          <w:szCs w:val="22"/>
        </w:rPr>
      </w:pPr>
    </w:p>
    <w:p w:rsidR="00096412" w:rsidRDefault="00096412" w:rsidP="00096412">
      <w:pPr>
        <w:pStyle w:val="Akapitzlist"/>
        <w:numPr>
          <w:ilvl w:val="0"/>
          <w:numId w:val="1"/>
        </w:numPr>
        <w:shd w:val="clear" w:color="auto" w:fill="FFFFFF"/>
        <w:rPr>
          <w:sz w:val="22"/>
          <w:szCs w:val="22"/>
        </w:rPr>
      </w:pPr>
      <w:r w:rsidRPr="00096412">
        <w:rPr>
          <w:sz w:val="22"/>
          <w:szCs w:val="22"/>
        </w:rPr>
        <w:t>Czy Zamawiający wymaga oznaczania antygenów oraz izoaglutynin grupowych na 1 karcie?</w:t>
      </w:r>
    </w:p>
    <w:p w:rsidR="0043749C" w:rsidRPr="00897160" w:rsidRDefault="00897160" w:rsidP="00897160">
      <w:pPr>
        <w:rPr>
          <w:sz w:val="22"/>
          <w:szCs w:val="22"/>
        </w:rPr>
      </w:pPr>
      <w:r>
        <w:rPr>
          <w:b/>
          <w:sz w:val="22"/>
          <w:szCs w:val="22"/>
        </w:rPr>
        <w:t xml:space="preserve">         </w:t>
      </w:r>
      <w:r w:rsidR="008D4DA9" w:rsidRPr="00897160">
        <w:rPr>
          <w:rFonts w:ascii="Arial" w:hAnsi="Arial" w:cs="Arial"/>
          <w:b/>
          <w:sz w:val="22"/>
          <w:szCs w:val="22"/>
        </w:rPr>
        <w:t>Odp</w:t>
      </w:r>
      <w:r w:rsidR="008D4DA9" w:rsidRPr="00897160">
        <w:rPr>
          <w:rFonts w:ascii="Arial" w:hAnsi="Arial" w:cs="Arial"/>
          <w:sz w:val="22"/>
          <w:szCs w:val="22"/>
        </w:rPr>
        <w:t>. Zamawiający dopuszcza, nie wymaga</w:t>
      </w:r>
      <w:r w:rsidR="008D4DA9" w:rsidRPr="00897160">
        <w:rPr>
          <w:sz w:val="22"/>
          <w:szCs w:val="22"/>
        </w:rPr>
        <w:t>.</w:t>
      </w:r>
    </w:p>
    <w:p w:rsidR="0043749C" w:rsidRPr="00096412" w:rsidRDefault="0043749C" w:rsidP="0043749C">
      <w:pPr>
        <w:pStyle w:val="Akapitzlist"/>
        <w:shd w:val="clear" w:color="auto" w:fill="FFFFFF"/>
        <w:ind w:left="502"/>
        <w:rPr>
          <w:sz w:val="22"/>
          <w:szCs w:val="22"/>
        </w:rPr>
      </w:pPr>
    </w:p>
    <w:p w:rsidR="00096412" w:rsidRDefault="00096412" w:rsidP="00096412">
      <w:pPr>
        <w:pStyle w:val="Akapitzlist"/>
        <w:numPr>
          <w:ilvl w:val="0"/>
          <w:numId w:val="1"/>
        </w:numPr>
        <w:shd w:val="clear" w:color="auto" w:fill="FFFFFF"/>
        <w:rPr>
          <w:sz w:val="22"/>
          <w:szCs w:val="22"/>
        </w:rPr>
      </w:pPr>
      <w:r w:rsidRPr="00096412">
        <w:rPr>
          <w:sz w:val="22"/>
          <w:szCs w:val="22"/>
        </w:rPr>
        <w:t>Czy w przypadku grupy krwi noworodka Zamawiający wymaga aby jeden z odczynników anty-D wykrywał kategorię VI?</w:t>
      </w:r>
    </w:p>
    <w:p w:rsidR="008D4DA9" w:rsidRPr="00897160" w:rsidRDefault="00897160" w:rsidP="00897160">
      <w:pPr>
        <w:rPr>
          <w:rFonts w:ascii="Arial" w:hAnsi="Arial" w:cs="Arial"/>
          <w:sz w:val="22"/>
          <w:szCs w:val="22"/>
        </w:rPr>
      </w:pPr>
      <w:r>
        <w:rPr>
          <w:b/>
          <w:sz w:val="22"/>
          <w:szCs w:val="22"/>
        </w:rPr>
        <w:t xml:space="preserve">         </w:t>
      </w:r>
      <w:r w:rsidR="008D4DA9" w:rsidRPr="00897160">
        <w:rPr>
          <w:rFonts w:ascii="Arial" w:hAnsi="Arial" w:cs="Arial"/>
          <w:b/>
          <w:sz w:val="22"/>
          <w:szCs w:val="22"/>
        </w:rPr>
        <w:t>Odp</w:t>
      </w:r>
      <w:r w:rsidR="008D4DA9" w:rsidRPr="00897160">
        <w:rPr>
          <w:rFonts w:ascii="Arial" w:hAnsi="Arial" w:cs="Arial"/>
          <w:sz w:val="22"/>
          <w:szCs w:val="22"/>
        </w:rPr>
        <w:t>. Zamawiający dopuszcza, nie wymaga.</w:t>
      </w:r>
    </w:p>
    <w:p w:rsidR="0043749C" w:rsidRPr="00096412" w:rsidRDefault="0043749C" w:rsidP="0043749C">
      <w:pPr>
        <w:pStyle w:val="Akapitzlist"/>
        <w:shd w:val="clear" w:color="auto" w:fill="FFFFFF"/>
        <w:ind w:left="502"/>
        <w:rPr>
          <w:sz w:val="22"/>
          <w:szCs w:val="22"/>
        </w:rPr>
      </w:pPr>
    </w:p>
    <w:p w:rsidR="00096412" w:rsidRDefault="00096412" w:rsidP="00096412">
      <w:pPr>
        <w:pStyle w:val="Akapitzlist"/>
        <w:numPr>
          <w:ilvl w:val="0"/>
          <w:numId w:val="1"/>
        </w:numPr>
        <w:shd w:val="clear" w:color="auto" w:fill="FFFFFF"/>
        <w:rPr>
          <w:sz w:val="22"/>
          <w:szCs w:val="22"/>
        </w:rPr>
      </w:pPr>
      <w:r w:rsidRPr="00096412">
        <w:rPr>
          <w:sz w:val="22"/>
          <w:szCs w:val="22"/>
        </w:rPr>
        <w:t>Czy Zamawiający dopuści zestaw kontrolny przeznaczony do wykonania codziennych kontroli m. in. odczynników do screeningu przeciwciał zawierający zarówno przeciwciała anty-D (0,05 IU/ml) jak i anty-</w:t>
      </w:r>
      <w:proofErr w:type="spellStart"/>
      <w:r w:rsidRPr="00096412">
        <w:rPr>
          <w:sz w:val="22"/>
          <w:szCs w:val="22"/>
        </w:rPr>
        <w:t>Fya</w:t>
      </w:r>
      <w:proofErr w:type="spellEnd"/>
      <w:r w:rsidRPr="00096412">
        <w:rPr>
          <w:sz w:val="22"/>
          <w:szCs w:val="22"/>
        </w:rPr>
        <w:t>?</w:t>
      </w:r>
    </w:p>
    <w:p w:rsidR="0043749C" w:rsidRPr="0043749C" w:rsidRDefault="008D4DA9" w:rsidP="0043749C">
      <w:pPr>
        <w:pStyle w:val="Akapitzlist"/>
        <w:rPr>
          <w:sz w:val="22"/>
          <w:szCs w:val="22"/>
        </w:rPr>
      </w:pPr>
      <w:r w:rsidRPr="008D4DA9">
        <w:rPr>
          <w:b/>
          <w:sz w:val="22"/>
          <w:szCs w:val="22"/>
        </w:rPr>
        <w:t>Odp</w:t>
      </w:r>
      <w:r>
        <w:rPr>
          <w:sz w:val="22"/>
          <w:szCs w:val="22"/>
        </w:rPr>
        <w:t>. Zgodnie z SIWZ.</w:t>
      </w:r>
    </w:p>
    <w:p w:rsidR="0043749C" w:rsidRPr="00096412" w:rsidRDefault="0043749C" w:rsidP="0043749C">
      <w:pPr>
        <w:pStyle w:val="Akapitzlist"/>
        <w:shd w:val="clear" w:color="auto" w:fill="FFFFFF"/>
        <w:ind w:left="502"/>
        <w:rPr>
          <w:sz w:val="22"/>
          <w:szCs w:val="22"/>
        </w:rPr>
      </w:pPr>
    </w:p>
    <w:p w:rsidR="00096412" w:rsidRDefault="00096412" w:rsidP="00096412">
      <w:pPr>
        <w:pStyle w:val="Akapitzlist"/>
        <w:numPr>
          <w:ilvl w:val="0"/>
          <w:numId w:val="1"/>
        </w:numPr>
        <w:shd w:val="clear" w:color="auto" w:fill="FFFFFF"/>
        <w:rPr>
          <w:sz w:val="22"/>
          <w:szCs w:val="22"/>
        </w:rPr>
      </w:pPr>
      <w:r w:rsidRPr="00096412">
        <w:rPr>
          <w:sz w:val="22"/>
          <w:szCs w:val="22"/>
        </w:rPr>
        <w:t>Czy Zamawiający dopuści zaoferowanie zestawów do zewnętrznej międzynarodowej kontroli jakości 3x w roku?</w:t>
      </w:r>
    </w:p>
    <w:p w:rsidR="0043749C" w:rsidRDefault="00897160" w:rsidP="0043749C">
      <w:pPr>
        <w:pStyle w:val="Akapitzlist"/>
        <w:shd w:val="clear" w:color="auto" w:fill="FFFFFF"/>
        <w:ind w:left="502"/>
        <w:rPr>
          <w:sz w:val="22"/>
          <w:szCs w:val="22"/>
        </w:rPr>
      </w:pPr>
      <w:r>
        <w:rPr>
          <w:b/>
          <w:sz w:val="22"/>
          <w:szCs w:val="22"/>
        </w:rPr>
        <w:t xml:space="preserve">   </w:t>
      </w:r>
      <w:r w:rsidR="001E45B7" w:rsidRPr="00897160">
        <w:rPr>
          <w:b/>
          <w:sz w:val="22"/>
          <w:szCs w:val="22"/>
        </w:rPr>
        <w:t>Odp.</w:t>
      </w:r>
      <w:r w:rsidR="001E45B7">
        <w:rPr>
          <w:sz w:val="22"/>
          <w:szCs w:val="22"/>
        </w:rPr>
        <w:t xml:space="preserve"> Zamawiający oczekuje kontroli zewnętrznej IHIT, z częstotliwością 4 razy w roku.</w:t>
      </w:r>
      <w:r w:rsidR="00580DF0">
        <w:rPr>
          <w:sz w:val="22"/>
          <w:szCs w:val="22"/>
        </w:rPr>
        <w:t xml:space="preserve"> </w:t>
      </w:r>
      <w:r>
        <w:rPr>
          <w:sz w:val="22"/>
          <w:szCs w:val="22"/>
        </w:rPr>
        <w:t>Zamawiający nie dopuszcza kontroli zewnętrznej międzynarodowej.</w:t>
      </w:r>
    </w:p>
    <w:p w:rsidR="00897160" w:rsidRPr="00096412" w:rsidRDefault="00897160" w:rsidP="0043749C">
      <w:pPr>
        <w:pStyle w:val="Akapitzlist"/>
        <w:shd w:val="clear" w:color="auto" w:fill="FFFFFF"/>
        <w:ind w:left="502"/>
        <w:rPr>
          <w:sz w:val="22"/>
          <w:szCs w:val="22"/>
        </w:rPr>
      </w:pPr>
    </w:p>
    <w:p w:rsidR="00096412" w:rsidRDefault="00096412" w:rsidP="00096412">
      <w:pPr>
        <w:pStyle w:val="Akapitzlist"/>
        <w:numPr>
          <w:ilvl w:val="0"/>
          <w:numId w:val="1"/>
        </w:numPr>
        <w:shd w:val="clear" w:color="auto" w:fill="FFFFFF"/>
        <w:rPr>
          <w:sz w:val="22"/>
          <w:szCs w:val="22"/>
        </w:rPr>
      </w:pPr>
      <w:r w:rsidRPr="00096412">
        <w:rPr>
          <w:sz w:val="22"/>
          <w:szCs w:val="22"/>
        </w:rPr>
        <w:t>Czy w podanych ilościach badań Zamawiający uwzględnił ilości wykonywanych badań kontrolnych czy też należy je doliczyć?</w:t>
      </w:r>
    </w:p>
    <w:p w:rsidR="0043749C" w:rsidRPr="0043749C" w:rsidRDefault="00897160" w:rsidP="0043749C">
      <w:pPr>
        <w:pStyle w:val="Akapitzlist"/>
        <w:rPr>
          <w:sz w:val="22"/>
          <w:szCs w:val="22"/>
        </w:rPr>
      </w:pPr>
      <w:r w:rsidRPr="00897160">
        <w:rPr>
          <w:b/>
          <w:sz w:val="22"/>
          <w:szCs w:val="22"/>
        </w:rPr>
        <w:t>Odp.</w:t>
      </w:r>
      <w:r>
        <w:rPr>
          <w:sz w:val="22"/>
          <w:szCs w:val="22"/>
        </w:rPr>
        <w:t xml:space="preserve"> Tak, ilość badań deklarowana w pakiecie dotyczy również badań kontrolnych.</w:t>
      </w:r>
    </w:p>
    <w:p w:rsidR="0043749C" w:rsidRPr="00096412" w:rsidRDefault="0043749C" w:rsidP="0043749C">
      <w:pPr>
        <w:pStyle w:val="Akapitzlist"/>
        <w:shd w:val="clear" w:color="auto" w:fill="FFFFFF"/>
        <w:ind w:left="502"/>
        <w:rPr>
          <w:sz w:val="22"/>
          <w:szCs w:val="22"/>
        </w:rPr>
      </w:pPr>
    </w:p>
    <w:p w:rsidR="00096412" w:rsidRDefault="00096412" w:rsidP="00096412">
      <w:pPr>
        <w:pStyle w:val="Akapitzlist"/>
        <w:numPr>
          <w:ilvl w:val="0"/>
          <w:numId w:val="1"/>
        </w:numPr>
        <w:shd w:val="clear" w:color="auto" w:fill="FFFFFF"/>
        <w:rPr>
          <w:sz w:val="22"/>
          <w:szCs w:val="22"/>
        </w:rPr>
      </w:pPr>
      <w:r w:rsidRPr="00096412">
        <w:rPr>
          <w:sz w:val="22"/>
          <w:szCs w:val="22"/>
        </w:rPr>
        <w:t>Czy Zamawiający dopuści analizator używany?</w:t>
      </w:r>
    </w:p>
    <w:p w:rsidR="0043749C" w:rsidRDefault="00897160" w:rsidP="0043749C">
      <w:pPr>
        <w:pStyle w:val="Akapitzlist"/>
        <w:shd w:val="clear" w:color="auto" w:fill="FFFFFF"/>
        <w:ind w:left="502"/>
        <w:rPr>
          <w:sz w:val="22"/>
          <w:szCs w:val="22"/>
        </w:rPr>
      </w:pPr>
      <w:r>
        <w:rPr>
          <w:b/>
          <w:sz w:val="22"/>
          <w:szCs w:val="22"/>
        </w:rPr>
        <w:t xml:space="preserve">   </w:t>
      </w:r>
      <w:r w:rsidRPr="00897160">
        <w:rPr>
          <w:b/>
          <w:sz w:val="22"/>
          <w:szCs w:val="22"/>
        </w:rPr>
        <w:t>Odp</w:t>
      </w:r>
      <w:r>
        <w:rPr>
          <w:sz w:val="22"/>
          <w:szCs w:val="22"/>
        </w:rPr>
        <w:t>. Zamawiający nie wyraża zgody.</w:t>
      </w:r>
    </w:p>
    <w:p w:rsidR="00897160" w:rsidRPr="00096412" w:rsidRDefault="00897160" w:rsidP="0043749C">
      <w:pPr>
        <w:pStyle w:val="Akapitzlist"/>
        <w:shd w:val="clear" w:color="auto" w:fill="FFFFFF"/>
        <w:ind w:left="502"/>
        <w:rPr>
          <w:sz w:val="22"/>
          <w:szCs w:val="22"/>
        </w:rPr>
      </w:pPr>
    </w:p>
    <w:p w:rsidR="00096412" w:rsidRPr="00096412" w:rsidRDefault="00096412" w:rsidP="00096412">
      <w:pPr>
        <w:pStyle w:val="Akapitzlist"/>
        <w:numPr>
          <w:ilvl w:val="0"/>
          <w:numId w:val="1"/>
        </w:numPr>
        <w:shd w:val="clear" w:color="auto" w:fill="FFFFFF"/>
        <w:rPr>
          <w:sz w:val="22"/>
          <w:szCs w:val="22"/>
        </w:rPr>
      </w:pPr>
      <w:r w:rsidRPr="00096412">
        <w:rPr>
          <w:sz w:val="22"/>
          <w:szCs w:val="22"/>
        </w:rPr>
        <w:t>Czy Zamawiający</w:t>
      </w:r>
      <w:r w:rsidR="0043749C">
        <w:rPr>
          <w:sz w:val="22"/>
          <w:szCs w:val="22"/>
        </w:rPr>
        <w:t xml:space="preserve"> dopuści system </w:t>
      </w:r>
      <w:proofErr w:type="spellStart"/>
      <w:r w:rsidR="0043749C">
        <w:rPr>
          <w:sz w:val="22"/>
          <w:szCs w:val="22"/>
        </w:rPr>
        <w:t>back-up</w:t>
      </w:r>
      <w:proofErr w:type="spellEnd"/>
      <w:r w:rsidR="0043749C">
        <w:rPr>
          <w:sz w:val="22"/>
          <w:szCs w:val="22"/>
        </w:rPr>
        <w:t xml:space="preserve"> używany?</w:t>
      </w:r>
    </w:p>
    <w:p w:rsidR="00897160" w:rsidRPr="00897160" w:rsidRDefault="00897160" w:rsidP="00897160">
      <w:pPr>
        <w:shd w:val="clear" w:color="auto" w:fill="FFFFFF"/>
        <w:ind w:left="710"/>
        <w:rPr>
          <w:rFonts w:ascii="Arial" w:hAnsi="Arial" w:cs="Arial"/>
          <w:sz w:val="22"/>
          <w:szCs w:val="22"/>
        </w:rPr>
      </w:pPr>
      <w:r w:rsidRPr="00897160">
        <w:rPr>
          <w:rFonts w:ascii="Arial" w:hAnsi="Arial" w:cs="Arial"/>
          <w:b/>
          <w:sz w:val="22"/>
          <w:szCs w:val="22"/>
        </w:rPr>
        <w:t>Odp</w:t>
      </w:r>
      <w:r w:rsidRPr="00897160">
        <w:rPr>
          <w:rFonts w:ascii="Arial" w:hAnsi="Arial" w:cs="Arial"/>
          <w:sz w:val="22"/>
          <w:szCs w:val="22"/>
        </w:rPr>
        <w:t>. Zamawiający nie wyraża zgody.</w:t>
      </w:r>
    </w:p>
    <w:p w:rsidR="00096412" w:rsidRPr="00897160" w:rsidRDefault="00096412" w:rsidP="00096412">
      <w:pPr>
        <w:pStyle w:val="Akapitzlist"/>
        <w:jc w:val="both"/>
        <w:rPr>
          <w:sz w:val="22"/>
          <w:szCs w:val="22"/>
        </w:rPr>
      </w:pPr>
    </w:p>
    <w:p w:rsidR="00360587" w:rsidRPr="00096412" w:rsidRDefault="00360587" w:rsidP="00360587">
      <w:pPr>
        <w:pStyle w:val="Tekstpodstawowywcity3"/>
        <w:tabs>
          <w:tab w:val="left" w:pos="284"/>
        </w:tabs>
        <w:ind w:left="720" w:right="-58" w:firstLine="0"/>
        <w:rPr>
          <w:rFonts w:ascii="Arial" w:hAnsi="Arial" w:cs="Arial"/>
          <w:b/>
          <w:color w:val="000000"/>
          <w:sz w:val="18"/>
          <w:szCs w:val="18"/>
        </w:rPr>
      </w:pPr>
    </w:p>
    <w:p w:rsidR="00096412" w:rsidRDefault="00096412" w:rsidP="00096412">
      <w:pPr>
        <w:pStyle w:val="Akapitzlist"/>
        <w:numPr>
          <w:ilvl w:val="0"/>
          <w:numId w:val="1"/>
        </w:numPr>
        <w:shd w:val="clear" w:color="auto" w:fill="FFFFFF"/>
        <w:rPr>
          <w:sz w:val="22"/>
          <w:szCs w:val="22"/>
        </w:rPr>
      </w:pPr>
      <w:r w:rsidRPr="00096412">
        <w:rPr>
          <w:sz w:val="22"/>
          <w:szCs w:val="22"/>
        </w:rPr>
        <w:t xml:space="preserve">Prosimy o potwierdzenie, że „Analizator przystosowany do pracy ciągłej 24h /dobę 7 dni w tygodniu, </w:t>
      </w:r>
      <w:r w:rsidRPr="00096412">
        <w:rPr>
          <w:b/>
          <w:bCs/>
          <w:sz w:val="22"/>
          <w:szCs w:val="22"/>
        </w:rPr>
        <w:t>bez potrzeby wyłączania</w:t>
      </w:r>
      <w:r w:rsidRPr="00096412">
        <w:rPr>
          <w:sz w:val="22"/>
          <w:szCs w:val="22"/>
        </w:rPr>
        <w:t xml:space="preserve">” znajdujące się  w pkt. 2 tab. 1 oznacza, iż </w:t>
      </w:r>
      <w:r w:rsidRPr="00096412">
        <w:rPr>
          <w:sz w:val="22"/>
          <w:szCs w:val="22"/>
        </w:rPr>
        <w:lastRenderedPageBreak/>
        <w:t>analizator ma pracować w trybie pracy ciągłej 24h/ dobę 7 dni w tygodniu bez potrzeby codziennego przestoju na czynności konserwacyjne analizatora?</w:t>
      </w:r>
    </w:p>
    <w:p w:rsidR="0043749C" w:rsidRDefault="00897160" w:rsidP="0043749C">
      <w:pPr>
        <w:pStyle w:val="Akapitzlist"/>
        <w:shd w:val="clear" w:color="auto" w:fill="FFFFFF"/>
        <w:ind w:left="502"/>
        <w:rPr>
          <w:sz w:val="22"/>
          <w:szCs w:val="22"/>
        </w:rPr>
      </w:pPr>
      <w:r>
        <w:rPr>
          <w:sz w:val="22"/>
          <w:szCs w:val="22"/>
        </w:rPr>
        <w:t xml:space="preserve">   </w:t>
      </w:r>
      <w:r w:rsidRPr="00897160">
        <w:rPr>
          <w:b/>
          <w:sz w:val="22"/>
          <w:szCs w:val="22"/>
        </w:rPr>
        <w:t>Odp.</w:t>
      </w:r>
      <w:r>
        <w:rPr>
          <w:sz w:val="22"/>
          <w:szCs w:val="22"/>
        </w:rPr>
        <w:t xml:space="preserve"> Zgodnie z SIWZ.</w:t>
      </w:r>
    </w:p>
    <w:p w:rsidR="00897160" w:rsidRPr="00096412" w:rsidRDefault="00897160" w:rsidP="0043749C">
      <w:pPr>
        <w:pStyle w:val="Akapitzlist"/>
        <w:shd w:val="clear" w:color="auto" w:fill="FFFFFF"/>
        <w:ind w:left="502"/>
        <w:rPr>
          <w:sz w:val="22"/>
          <w:szCs w:val="22"/>
        </w:rPr>
      </w:pPr>
    </w:p>
    <w:p w:rsidR="00096412" w:rsidRDefault="00096412" w:rsidP="00014C9B">
      <w:pPr>
        <w:pStyle w:val="Akapitzlist"/>
        <w:numPr>
          <w:ilvl w:val="0"/>
          <w:numId w:val="1"/>
        </w:numPr>
        <w:shd w:val="clear" w:color="auto" w:fill="FFFFFF"/>
        <w:rPr>
          <w:sz w:val="22"/>
          <w:szCs w:val="22"/>
        </w:rPr>
      </w:pPr>
      <w:r w:rsidRPr="00096412">
        <w:rPr>
          <w:sz w:val="22"/>
          <w:szCs w:val="22"/>
        </w:rPr>
        <w:t xml:space="preserve">Czy Zamawiający wymaga, aby analizator posiadał na pokładzie stację do </w:t>
      </w:r>
      <w:proofErr w:type="spellStart"/>
      <w:r w:rsidRPr="00096412">
        <w:rPr>
          <w:sz w:val="22"/>
          <w:szCs w:val="22"/>
        </w:rPr>
        <w:t>autokalibracji</w:t>
      </w:r>
      <w:proofErr w:type="spellEnd"/>
      <w:r w:rsidRPr="00096412">
        <w:rPr>
          <w:sz w:val="22"/>
          <w:szCs w:val="22"/>
        </w:rPr>
        <w:t xml:space="preserve"> igieł w przypadku wymiany przez użytkownika, co jest zgodne z pkt., 6 tab.1?</w:t>
      </w:r>
    </w:p>
    <w:p w:rsidR="0043749C" w:rsidRPr="0043749C" w:rsidRDefault="00897160" w:rsidP="0043749C">
      <w:pPr>
        <w:pStyle w:val="Akapitzlist"/>
        <w:rPr>
          <w:sz w:val="22"/>
          <w:szCs w:val="22"/>
        </w:rPr>
      </w:pPr>
      <w:r w:rsidRPr="00897160">
        <w:rPr>
          <w:b/>
          <w:sz w:val="22"/>
          <w:szCs w:val="22"/>
        </w:rPr>
        <w:t>Odp</w:t>
      </w:r>
      <w:r w:rsidRPr="00897160">
        <w:rPr>
          <w:sz w:val="22"/>
          <w:szCs w:val="22"/>
        </w:rPr>
        <w:t>. Zamawiający dopuszcza, nie wymaga</w:t>
      </w:r>
      <w:r w:rsidR="00580DF0">
        <w:rPr>
          <w:sz w:val="22"/>
          <w:szCs w:val="22"/>
        </w:rPr>
        <w:t>.</w:t>
      </w:r>
    </w:p>
    <w:p w:rsidR="0043749C" w:rsidRPr="00096412" w:rsidRDefault="0043749C" w:rsidP="0043749C">
      <w:pPr>
        <w:pStyle w:val="Akapitzlist"/>
        <w:shd w:val="clear" w:color="auto" w:fill="FFFFFF"/>
        <w:ind w:left="502"/>
        <w:rPr>
          <w:sz w:val="22"/>
          <w:szCs w:val="22"/>
        </w:rPr>
      </w:pPr>
    </w:p>
    <w:p w:rsidR="00096412" w:rsidRDefault="00096412" w:rsidP="00014C9B">
      <w:pPr>
        <w:pStyle w:val="Akapitzlist"/>
        <w:numPr>
          <w:ilvl w:val="0"/>
          <w:numId w:val="1"/>
        </w:numPr>
        <w:shd w:val="clear" w:color="auto" w:fill="FFFFFF"/>
        <w:rPr>
          <w:sz w:val="22"/>
          <w:szCs w:val="22"/>
        </w:rPr>
      </w:pPr>
      <w:r w:rsidRPr="00096412">
        <w:rPr>
          <w:sz w:val="22"/>
          <w:szCs w:val="22"/>
        </w:rPr>
        <w:t>Czy Zamawiający dopuści aby stół pod analizator pochodził od innego producenta, ale posiadał certyfikat o przeznaczeniu do pracy w medycznym laboratorium?</w:t>
      </w:r>
    </w:p>
    <w:p w:rsidR="00897160" w:rsidRDefault="00897160" w:rsidP="00897160">
      <w:pPr>
        <w:pStyle w:val="Akapitzlist"/>
        <w:shd w:val="clear" w:color="auto" w:fill="FFFFFF"/>
        <w:ind w:left="502"/>
        <w:rPr>
          <w:sz w:val="22"/>
          <w:szCs w:val="22"/>
        </w:rPr>
      </w:pPr>
      <w:r>
        <w:rPr>
          <w:sz w:val="22"/>
          <w:szCs w:val="22"/>
        </w:rPr>
        <w:t xml:space="preserve">   </w:t>
      </w:r>
      <w:r w:rsidRPr="00897160">
        <w:rPr>
          <w:b/>
          <w:sz w:val="22"/>
          <w:szCs w:val="22"/>
        </w:rPr>
        <w:t>Odp.</w:t>
      </w:r>
      <w:r>
        <w:rPr>
          <w:sz w:val="22"/>
          <w:szCs w:val="22"/>
        </w:rPr>
        <w:t xml:space="preserve"> Zgodnie z SIWZ.</w:t>
      </w:r>
    </w:p>
    <w:p w:rsidR="0043749C" w:rsidRPr="00096412" w:rsidRDefault="0043749C" w:rsidP="0043749C">
      <w:pPr>
        <w:pStyle w:val="Akapitzlist"/>
        <w:shd w:val="clear" w:color="auto" w:fill="FFFFFF"/>
        <w:ind w:left="502"/>
        <w:rPr>
          <w:sz w:val="22"/>
          <w:szCs w:val="22"/>
        </w:rPr>
      </w:pPr>
    </w:p>
    <w:p w:rsidR="00096412" w:rsidRDefault="00096412" w:rsidP="00014C9B">
      <w:pPr>
        <w:pStyle w:val="Akapitzlist"/>
        <w:numPr>
          <w:ilvl w:val="0"/>
          <w:numId w:val="1"/>
        </w:numPr>
        <w:shd w:val="clear" w:color="auto" w:fill="FFFFFF"/>
        <w:rPr>
          <w:sz w:val="22"/>
          <w:szCs w:val="22"/>
        </w:rPr>
      </w:pPr>
      <w:r w:rsidRPr="00096412">
        <w:rPr>
          <w:sz w:val="22"/>
          <w:szCs w:val="22"/>
        </w:rPr>
        <w:t>Czy Zamawiający wymaga, aby analizator oraz oprogramowanie do autoryzacji wyników posiadały znak zgodności CE dla wyrobów medycznych IVD?</w:t>
      </w:r>
    </w:p>
    <w:p w:rsidR="00897160" w:rsidRPr="00897160" w:rsidRDefault="00897160" w:rsidP="00897160">
      <w:pPr>
        <w:ind w:left="710"/>
        <w:rPr>
          <w:rFonts w:ascii="Arial" w:hAnsi="Arial" w:cs="Arial"/>
          <w:sz w:val="22"/>
          <w:szCs w:val="22"/>
        </w:rPr>
      </w:pPr>
      <w:r w:rsidRPr="00897160">
        <w:rPr>
          <w:rFonts w:ascii="Arial" w:hAnsi="Arial" w:cs="Arial"/>
          <w:b/>
          <w:sz w:val="22"/>
          <w:szCs w:val="22"/>
        </w:rPr>
        <w:t>Odp</w:t>
      </w:r>
      <w:r w:rsidRPr="00897160">
        <w:rPr>
          <w:rFonts w:ascii="Arial" w:hAnsi="Arial" w:cs="Arial"/>
          <w:sz w:val="22"/>
          <w:szCs w:val="22"/>
        </w:rPr>
        <w:t>. Zamawiający dopuszcza, nie wymaga</w:t>
      </w:r>
    </w:p>
    <w:p w:rsidR="0043749C" w:rsidRPr="0043749C" w:rsidRDefault="0043749C" w:rsidP="0043749C">
      <w:pPr>
        <w:pStyle w:val="Akapitzlist"/>
        <w:rPr>
          <w:sz w:val="22"/>
          <w:szCs w:val="22"/>
        </w:rPr>
      </w:pPr>
    </w:p>
    <w:p w:rsidR="0043749C" w:rsidRPr="00096412" w:rsidRDefault="0043749C" w:rsidP="0043749C">
      <w:pPr>
        <w:pStyle w:val="Akapitzlist"/>
        <w:shd w:val="clear" w:color="auto" w:fill="FFFFFF"/>
        <w:ind w:left="502"/>
        <w:rPr>
          <w:sz w:val="22"/>
          <w:szCs w:val="22"/>
        </w:rPr>
      </w:pPr>
    </w:p>
    <w:p w:rsidR="00096412" w:rsidRDefault="00096412" w:rsidP="00014C9B">
      <w:pPr>
        <w:pStyle w:val="Akapitzlist"/>
        <w:numPr>
          <w:ilvl w:val="0"/>
          <w:numId w:val="1"/>
        </w:numPr>
        <w:shd w:val="clear" w:color="auto" w:fill="FFFFFF"/>
        <w:rPr>
          <w:sz w:val="22"/>
          <w:szCs w:val="22"/>
        </w:rPr>
      </w:pPr>
      <w:r w:rsidRPr="00096412">
        <w:rPr>
          <w:sz w:val="22"/>
          <w:szCs w:val="22"/>
        </w:rPr>
        <w:t>Czy Zamawiający uzna za spełniony warunek zaoferowanie analizatora, który usuwa w sposób automatyczny zużyte karty do dedykowanego przez producenta analizatora, pojemnika na odpady stałe, znajdującego się na zintegrowanym z analizatorem stole?</w:t>
      </w:r>
    </w:p>
    <w:p w:rsidR="00897160" w:rsidRPr="001651E8" w:rsidRDefault="001651E8" w:rsidP="00897160">
      <w:pPr>
        <w:shd w:val="clear" w:color="auto" w:fill="FFFFFF"/>
        <w:ind w:left="710"/>
        <w:rPr>
          <w:rFonts w:ascii="Arial" w:hAnsi="Arial" w:cs="Arial"/>
          <w:sz w:val="22"/>
          <w:szCs w:val="22"/>
        </w:rPr>
      </w:pPr>
      <w:r w:rsidRPr="001651E8">
        <w:rPr>
          <w:rFonts w:ascii="Arial" w:hAnsi="Arial" w:cs="Arial"/>
          <w:b/>
          <w:sz w:val="22"/>
          <w:szCs w:val="22"/>
        </w:rPr>
        <w:t>Odp</w:t>
      </w:r>
      <w:r w:rsidRPr="001651E8">
        <w:rPr>
          <w:rFonts w:ascii="Arial" w:hAnsi="Arial" w:cs="Arial"/>
          <w:sz w:val="22"/>
          <w:szCs w:val="22"/>
        </w:rPr>
        <w:t>. Zgodnie z SIWZ.</w:t>
      </w:r>
    </w:p>
    <w:p w:rsidR="0043749C" w:rsidRPr="00096412" w:rsidRDefault="0043749C" w:rsidP="0043749C">
      <w:pPr>
        <w:pStyle w:val="Akapitzlist"/>
        <w:shd w:val="clear" w:color="auto" w:fill="FFFFFF"/>
        <w:ind w:left="502"/>
        <w:rPr>
          <w:sz w:val="22"/>
          <w:szCs w:val="22"/>
        </w:rPr>
      </w:pPr>
    </w:p>
    <w:p w:rsidR="00096412" w:rsidRDefault="00096412" w:rsidP="00014C9B">
      <w:pPr>
        <w:pStyle w:val="Akapitzlist"/>
        <w:numPr>
          <w:ilvl w:val="0"/>
          <w:numId w:val="1"/>
        </w:numPr>
        <w:shd w:val="clear" w:color="auto" w:fill="FFFFFF"/>
        <w:rPr>
          <w:sz w:val="22"/>
          <w:szCs w:val="22"/>
        </w:rPr>
      </w:pPr>
      <w:r w:rsidRPr="00096412">
        <w:rPr>
          <w:sz w:val="22"/>
          <w:szCs w:val="22"/>
        </w:rPr>
        <w:t>Czy Zamawiający wymaga gotowych do użycia krwinek wzorcowych o zawiesinie poniżej 1%?</w:t>
      </w:r>
    </w:p>
    <w:p w:rsidR="001651E8" w:rsidRPr="001651E8" w:rsidRDefault="001651E8" w:rsidP="001651E8">
      <w:pPr>
        <w:ind w:left="710"/>
        <w:rPr>
          <w:rFonts w:ascii="Arial" w:hAnsi="Arial" w:cs="Arial"/>
          <w:sz w:val="22"/>
          <w:szCs w:val="22"/>
        </w:rPr>
      </w:pPr>
      <w:r w:rsidRPr="001651E8">
        <w:rPr>
          <w:rFonts w:ascii="Arial" w:hAnsi="Arial" w:cs="Arial"/>
          <w:b/>
          <w:sz w:val="22"/>
          <w:szCs w:val="22"/>
        </w:rPr>
        <w:t>Odp</w:t>
      </w:r>
      <w:r w:rsidRPr="001651E8">
        <w:rPr>
          <w:rFonts w:ascii="Arial" w:hAnsi="Arial" w:cs="Arial"/>
          <w:sz w:val="22"/>
          <w:szCs w:val="22"/>
        </w:rPr>
        <w:t>. Zamawiający dopuszcza, nie wymaga</w:t>
      </w:r>
      <w:r w:rsidR="00580DF0">
        <w:rPr>
          <w:rFonts w:ascii="Arial" w:hAnsi="Arial" w:cs="Arial"/>
          <w:sz w:val="22"/>
          <w:szCs w:val="22"/>
        </w:rPr>
        <w:t>.</w:t>
      </w:r>
    </w:p>
    <w:p w:rsidR="0043749C" w:rsidRPr="0043749C" w:rsidRDefault="0043749C" w:rsidP="0043749C">
      <w:pPr>
        <w:pStyle w:val="Akapitzlist"/>
        <w:rPr>
          <w:sz w:val="22"/>
          <w:szCs w:val="22"/>
        </w:rPr>
      </w:pPr>
    </w:p>
    <w:p w:rsidR="0043749C" w:rsidRPr="00096412" w:rsidRDefault="0043749C" w:rsidP="0043749C">
      <w:pPr>
        <w:pStyle w:val="Akapitzlist"/>
        <w:shd w:val="clear" w:color="auto" w:fill="FFFFFF"/>
        <w:ind w:left="502"/>
        <w:rPr>
          <w:sz w:val="22"/>
          <w:szCs w:val="22"/>
        </w:rPr>
      </w:pPr>
    </w:p>
    <w:p w:rsidR="0043749C" w:rsidRDefault="00096412" w:rsidP="00014C9B">
      <w:pPr>
        <w:pStyle w:val="Akapitzlist"/>
        <w:numPr>
          <w:ilvl w:val="0"/>
          <w:numId w:val="1"/>
        </w:numPr>
        <w:shd w:val="clear" w:color="auto" w:fill="FFFFFF"/>
        <w:rPr>
          <w:sz w:val="22"/>
          <w:szCs w:val="22"/>
        </w:rPr>
      </w:pPr>
      <w:r w:rsidRPr="0043749C">
        <w:rPr>
          <w:sz w:val="22"/>
          <w:szCs w:val="22"/>
        </w:rPr>
        <w:t>Czy Zamawiający wymaga, aby odczynniki krwinkowe mogły być przechowywane na pokładzie analizatora bez konieczności wyjmowania min. przez 5 dni?</w:t>
      </w:r>
    </w:p>
    <w:p w:rsidR="001651E8" w:rsidRPr="001651E8" w:rsidRDefault="001651E8" w:rsidP="001651E8">
      <w:pPr>
        <w:ind w:left="710"/>
        <w:rPr>
          <w:rFonts w:ascii="Arial" w:hAnsi="Arial" w:cs="Arial"/>
          <w:sz w:val="22"/>
          <w:szCs w:val="22"/>
        </w:rPr>
      </w:pPr>
      <w:r>
        <w:rPr>
          <w:sz w:val="22"/>
          <w:szCs w:val="22"/>
        </w:rPr>
        <w:t xml:space="preserve"> </w:t>
      </w:r>
      <w:r w:rsidRPr="001651E8">
        <w:rPr>
          <w:rFonts w:ascii="Arial" w:hAnsi="Arial" w:cs="Arial"/>
          <w:b/>
          <w:sz w:val="22"/>
          <w:szCs w:val="22"/>
        </w:rPr>
        <w:t>Odp</w:t>
      </w:r>
      <w:r w:rsidRPr="001651E8">
        <w:rPr>
          <w:rFonts w:ascii="Arial" w:hAnsi="Arial" w:cs="Arial"/>
          <w:sz w:val="22"/>
          <w:szCs w:val="22"/>
        </w:rPr>
        <w:t>. Zamawiający dopuszcza, nie wymaga</w:t>
      </w:r>
    </w:p>
    <w:p w:rsidR="0043749C" w:rsidRDefault="0043749C" w:rsidP="0043749C">
      <w:pPr>
        <w:pStyle w:val="Akapitzlist"/>
        <w:shd w:val="clear" w:color="auto" w:fill="FFFFFF"/>
        <w:ind w:left="502"/>
        <w:rPr>
          <w:sz w:val="22"/>
          <w:szCs w:val="22"/>
        </w:rPr>
      </w:pPr>
    </w:p>
    <w:p w:rsidR="00096412" w:rsidRDefault="00096412" w:rsidP="00014C9B">
      <w:pPr>
        <w:pStyle w:val="Akapitzlist"/>
        <w:numPr>
          <w:ilvl w:val="0"/>
          <w:numId w:val="1"/>
        </w:numPr>
        <w:shd w:val="clear" w:color="auto" w:fill="FFFFFF"/>
        <w:rPr>
          <w:sz w:val="22"/>
          <w:szCs w:val="22"/>
        </w:rPr>
      </w:pPr>
      <w:r w:rsidRPr="0043749C">
        <w:rPr>
          <w:sz w:val="22"/>
          <w:szCs w:val="22"/>
        </w:rPr>
        <w:t xml:space="preserve">Czy Zamawiający dopuści zaoferowanie w ramach systemu </w:t>
      </w:r>
      <w:proofErr w:type="spellStart"/>
      <w:r w:rsidRPr="0043749C">
        <w:rPr>
          <w:sz w:val="22"/>
          <w:szCs w:val="22"/>
        </w:rPr>
        <w:t>back-up</w:t>
      </w:r>
      <w:proofErr w:type="spellEnd"/>
      <w:r w:rsidRPr="0043749C">
        <w:rPr>
          <w:sz w:val="22"/>
          <w:szCs w:val="22"/>
        </w:rPr>
        <w:t xml:space="preserve"> pipety automatycznej nieelektronicznej ze statywem?</w:t>
      </w:r>
    </w:p>
    <w:p w:rsidR="001651E8" w:rsidRPr="001651E8" w:rsidRDefault="001651E8" w:rsidP="001651E8">
      <w:pPr>
        <w:shd w:val="clear" w:color="auto" w:fill="FFFFFF"/>
        <w:ind w:left="710"/>
        <w:rPr>
          <w:sz w:val="22"/>
          <w:szCs w:val="22"/>
        </w:rPr>
      </w:pPr>
      <w:r w:rsidRPr="001651E8">
        <w:rPr>
          <w:rFonts w:ascii="Arial" w:hAnsi="Arial" w:cs="Arial"/>
          <w:b/>
          <w:sz w:val="22"/>
          <w:szCs w:val="22"/>
        </w:rPr>
        <w:t>Odp</w:t>
      </w:r>
      <w:r w:rsidRPr="001651E8">
        <w:rPr>
          <w:rFonts w:ascii="Arial" w:hAnsi="Arial" w:cs="Arial"/>
          <w:sz w:val="22"/>
          <w:szCs w:val="22"/>
        </w:rPr>
        <w:t>. Zgodnie z SIWZ</w:t>
      </w:r>
      <w:r w:rsidRPr="001651E8">
        <w:rPr>
          <w:sz w:val="22"/>
          <w:szCs w:val="22"/>
        </w:rPr>
        <w:t>.</w:t>
      </w:r>
    </w:p>
    <w:p w:rsidR="0043749C" w:rsidRPr="0043749C" w:rsidRDefault="0043749C" w:rsidP="0043749C">
      <w:pPr>
        <w:pStyle w:val="Akapitzlist"/>
        <w:rPr>
          <w:sz w:val="22"/>
          <w:szCs w:val="22"/>
        </w:rPr>
      </w:pPr>
    </w:p>
    <w:p w:rsidR="0043749C" w:rsidRPr="0043749C" w:rsidRDefault="0043749C" w:rsidP="0043749C">
      <w:pPr>
        <w:pStyle w:val="Akapitzlist"/>
        <w:shd w:val="clear" w:color="auto" w:fill="FFFFFF"/>
        <w:ind w:left="502"/>
        <w:rPr>
          <w:sz w:val="22"/>
          <w:szCs w:val="22"/>
        </w:rPr>
      </w:pPr>
    </w:p>
    <w:p w:rsidR="00096412" w:rsidRDefault="00096412" w:rsidP="00014C9B">
      <w:pPr>
        <w:pStyle w:val="Akapitzlist"/>
        <w:numPr>
          <w:ilvl w:val="0"/>
          <w:numId w:val="1"/>
        </w:numPr>
        <w:shd w:val="clear" w:color="auto" w:fill="FFFFFF"/>
        <w:rPr>
          <w:sz w:val="22"/>
          <w:szCs w:val="22"/>
        </w:rPr>
      </w:pPr>
      <w:r w:rsidRPr="00096412">
        <w:rPr>
          <w:sz w:val="22"/>
          <w:szCs w:val="22"/>
        </w:rPr>
        <w:t xml:space="preserve">Prosimy o odstąpienie od parametru ocenianego, o którym mowa w pkt. 3 tabeli nr 2, gdyż odczyt dwustronny, który dodatkowo punktuje Zamawiający nie ma uzasadnienia merytorycznego i nie wpływa na jakość oraz interpretację uzyskiwanych wyników,                        a wyróżnia tylko jednego wykonawcę i działa ze szkodą dla pozostałych. Sposób odczytu związany jest bezpośrednio z rodzajem podłoża wypełniającego </w:t>
      </w:r>
      <w:proofErr w:type="spellStart"/>
      <w:r w:rsidRPr="00096412">
        <w:rPr>
          <w:sz w:val="22"/>
          <w:szCs w:val="22"/>
        </w:rPr>
        <w:t>mikrokolumny</w:t>
      </w:r>
      <w:proofErr w:type="spellEnd"/>
      <w:r w:rsidRPr="00096412">
        <w:rPr>
          <w:sz w:val="22"/>
          <w:szCs w:val="22"/>
        </w:rPr>
        <w:t>. Potrzeba dwustronnego odczytu reakcji w kolumnie występująca w przypadku wypełnienia szklanymi kulkami, zgodnie z prawami fizyki spowodowana jest załamującym się światłem jak również powstającą charakterystyczną różową poświatą. Zjawiska ta nie występują w przypadku innych systemów dostępnych na rynku, w których kolumny wypełnia transparentny żel i w przypadku których nie ma potrzeby odczytu z obydwu stron karty.</w:t>
      </w:r>
    </w:p>
    <w:p w:rsidR="001651E8" w:rsidRPr="001651E8" w:rsidRDefault="001651E8" w:rsidP="001651E8">
      <w:pPr>
        <w:shd w:val="clear" w:color="auto" w:fill="FFFFFF"/>
        <w:ind w:left="710"/>
        <w:rPr>
          <w:rFonts w:ascii="Arial" w:hAnsi="Arial" w:cs="Arial"/>
          <w:sz w:val="22"/>
          <w:szCs w:val="22"/>
        </w:rPr>
      </w:pPr>
      <w:r w:rsidRPr="007109C8">
        <w:rPr>
          <w:rFonts w:ascii="Arial" w:hAnsi="Arial" w:cs="Arial"/>
          <w:b/>
          <w:sz w:val="22"/>
          <w:szCs w:val="22"/>
        </w:rPr>
        <w:t>Odp</w:t>
      </w:r>
      <w:r>
        <w:rPr>
          <w:rFonts w:ascii="Arial" w:hAnsi="Arial" w:cs="Arial"/>
          <w:sz w:val="22"/>
          <w:szCs w:val="22"/>
        </w:rPr>
        <w:t>. Parametr oceniany nie jest parametrem granicznym. Z doświadczenia Zamawiającego wynika, iż dwustronny odczyt nawet</w:t>
      </w:r>
      <w:r w:rsidR="007109C8">
        <w:rPr>
          <w:rFonts w:ascii="Arial" w:hAnsi="Arial" w:cs="Arial"/>
          <w:sz w:val="22"/>
          <w:szCs w:val="22"/>
        </w:rPr>
        <w:t xml:space="preserve"> w przypadku żelu transparentnego podnosi bezpieczeństwo interpretacji wyniku.</w:t>
      </w:r>
    </w:p>
    <w:p w:rsidR="0043749C" w:rsidRPr="00096412" w:rsidRDefault="0043749C" w:rsidP="0043749C">
      <w:pPr>
        <w:pStyle w:val="Akapitzlist"/>
        <w:shd w:val="clear" w:color="auto" w:fill="FFFFFF"/>
        <w:ind w:left="502"/>
        <w:rPr>
          <w:sz w:val="22"/>
          <w:szCs w:val="22"/>
        </w:rPr>
      </w:pPr>
    </w:p>
    <w:p w:rsidR="00096412" w:rsidRDefault="00096412" w:rsidP="00014C9B">
      <w:pPr>
        <w:pStyle w:val="Akapitzlist"/>
        <w:numPr>
          <w:ilvl w:val="0"/>
          <w:numId w:val="1"/>
        </w:numPr>
        <w:shd w:val="clear" w:color="auto" w:fill="FFFFFF"/>
        <w:rPr>
          <w:sz w:val="22"/>
          <w:szCs w:val="22"/>
        </w:rPr>
      </w:pPr>
      <w:r w:rsidRPr="00096412">
        <w:rPr>
          <w:sz w:val="22"/>
          <w:szCs w:val="22"/>
        </w:rPr>
        <w:t>Czy Zamawiający wymaga, aby analizator umożliwiał umieszczanie i wykorzystywanie probówek z różnym dnem (</w:t>
      </w:r>
      <w:proofErr w:type="spellStart"/>
      <w:r w:rsidRPr="00096412">
        <w:rPr>
          <w:sz w:val="22"/>
          <w:szCs w:val="22"/>
        </w:rPr>
        <w:t>okrągłodenne</w:t>
      </w:r>
      <w:proofErr w:type="spellEnd"/>
      <w:r w:rsidRPr="00096412">
        <w:rPr>
          <w:sz w:val="22"/>
          <w:szCs w:val="22"/>
        </w:rPr>
        <w:t>, tłoczkowe) na jednym statywie?</w:t>
      </w:r>
    </w:p>
    <w:p w:rsidR="0043749C" w:rsidRPr="0043749C" w:rsidRDefault="0020141C" w:rsidP="0043749C">
      <w:pPr>
        <w:pStyle w:val="Akapitzlist"/>
        <w:rPr>
          <w:sz w:val="22"/>
          <w:szCs w:val="22"/>
        </w:rPr>
      </w:pPr>
      <w:r w:rsidRPr="001651E8">
        <w:rPr>
          <w:b/>
          <w:sz w:val="22"/>
          <w:szCs w:val="22"/>
        </w:rPr>
        <w:t>Odp</w:t>
      </w:r>
      <w:r w:rsidRPr="001651E8">
        <w:rPr>
          <w:sz w:val="22"/>
          <w:szCs w:val="22"/>
        </w:rPr>
        <w:t>. Zamawiający dopuszcza, nie wymaga</w:t>
      </w:r>
    </w:p>
    <w:p w:rsidR="0043749C" w:rsidRPr="00096412" w:rsidRDefault="0043749C" w:rsidP="0043749C">
      <w:pPr>
        <w:pStyle w:val="Akapitzlist"/>
        <w:shd w:val="clear" w:color="auto" w:fill="FFFFFF"/>
        <w:ind w:left="502"/>
        <w:rPr>
          <w:sz w:val="22"/>
          <w:szCs w:val="22"/>
        </w:rPr>
      </w:pPr>
    </w:p>
    <w:p w:rsidR="0043749C" w:rsidRPr="00580DF0" w:rsidRDefault="00096412" w:rsidP="00580DF0">
      <w:pPr>
        <w:pStyle w:val="Akapitzlist"/>
        <w:numPr>
          <w:ilvl w:val="0"/>
          <w:numId w:val="1"/>
        </w:numPr>
        <w:shd w:val="clear" w:color="auto" w:fill="FFFFFF"/>
        <w:rPr>
          <w:sz w:val="22"/>
          <w:szCs w:val="22"/>
        </w:rPr>
      </w:pPr>
      <w:r w:rsidRPr="00096412">
        <w:rPr>
          <w:sz w:val="22"/>
          <w:szCs w:val="22"/>
        </w:rPr>
        <w:t>Czy Zamawiający oczekuje możliwości wykorzystywania przez analizator probówek o różnych rozmiarach tj. o różnej średnicy i wysokości w jednym statywie?</w:t>
      </w:r>
    </w:p>
    <w:p w:rsidR="0043749C" w:rsidRDefault="0020141C" w:rsidP="00014C9B">
      <w:pPr>
        <w:shd w:val="clear" w:color="auto" w:fill="FFFFFF"/>
        <w:rPr>
          <w:rFonts w:ascii="Arial" w:hAnsi="Arial" w:cs="Arial"/>
          <w:sz w:val="22"/>
          <w:szCs w:val="22"/>
        </w:rPr>
      </w:pPr>
      <w:r>
        <w:rPr>
          <w:rFonts w:ascii="Arial" w:hAnsi="Arial" w:cs="Arial"/>
          <w:b/>
          <w:sz w:val="22"/>
          <w:szCs w:val="22"/>
        </w:rPr>
        <w:lastRenderedPageBreak/>
        <w:t xml:space="preserve">           </w:t>
      </w:r>
      <w:r w:rsidR="0043749C">
        <w:rPr>
          <w:rFonts w:ascii="Arial" w:hAnsi="Arial" w:cs="Arial"/>
          <w:b/>
          <w:sz w:val="22"/>
          <w:szCs w:val="22"/>
        </w:rPr>
        <w:t xml:space="preserve"> </w:t>
      </w:r>
      <w:r w:rsidRPr="001651E8">
        <w:rPr>
          <w:rFonts w:ascii="Arial" w:hAnsi="Arial" w:cs="Arial"/>
          <w:b/>
          <w:sz w:val="22"/>
          <w:szCs w:val="22"/>
        </w:rPr>
        <w:t>Odp</w:t>
      </w:r>
      <w:r w:rsidRPr="001651E8">
        <w:rPr>
          <w:rFonts w:ascii="Arial" w:hAnsi="Arial" w:cs="Arial"/>
          <w:sz w:val="22"/>
          <w:szCs w:val="22"/>
        </w:rPr>
        <w:t>. Zamawiający dopuszcza, nie wymaga</w:t>
      </w:r>
      <w:r w:rsidR="00580DF0">
        <w:rPr>
          <w:rFonts w:ascii="Arial" w:hAnsi="Arial" w:cs="Arial"/>
          <w:sz w:val="22"/>
          <w:szCs w:val="22"/>
        </w:rPr>
        <w:t>.</w:t>
      </w:r>
    </w:p>
    <w:p w:rsidR="00580DF0" w:rsidRDefault="00580DF0" w:rsidP="00014C9B">
      <w:pPr>
        <w:shd w:val="clear" w:color="auto" w:fill="FFFFFF"/>
        <w:rPr>
          <w:rFonts w:ascii="Arial" w:hAnsi="Arial" w:cs="Arial"/>
          <w:b/>
          <w:sz w:val="22"/>
          <w:szCs w:val="22"/>
        </w:rPr>
      </w:pPr>
    </w:p>
    <w:p w:rsidR="00014C9B" w:rsidRPr="00014C9B" w:rsidRDefault="0043749C" w:rsidP="00014C9B">
      <w:pPr>
        <w:shd w:val="clear" w:color="auto" w:fill="FFFFFF"/>
        <w:rPr>
          <w:rFonts w:ascii="Arial" w:hAnsi="Arial" w:cs="Arial"/>
          <w:b/>
          <w:sz w:val="22"/>
          <w:szCs w:val="22"/>
        </w:rPr>
      </w:pPr>
      <w:r>
        <w:rPr>
          <w:rFonts w:ascii="Arial" w:hAnsi="Arial" w:cs="Arial"/>
          <w:b/>
          <w:sz w:val="22"/>
          <w:szCs w:val="22"/>
        </w:rPr>
        <w:t>DOTYCZY  Pakietu nr 7</w:t>
      </w:r>
    </w:p>
    <w:p w:rsidR="00014C9B" w:rsidRDefault="00014C9B" w:rsidP="00014C9B">
      <w:pPr>
        <w:pStyle w:val="Akapitzlist"/>
        <w:widowControl/>
        <w:numPr>
          <w:ilvl w:val="0"/>
          <w:numId w:val="1"/>
        </w:numPr>
        <w:autoSpaceDE/>
        <w:autoSpaceDN/>
        <w:adjustRightInd/>
        <w:contextualSpacing w:val="0"/>
        <w:jc w:val="both"/>
        <w:rPr>
          <w:color w:val="000000"/>
          <w:sz w:val="22"/>
          <w:szCs w:val="22"/>
        </w:rPr>
      </w:pPr>
      <w:r w:rsidRPr="00014C9B">
        <w:rPr>
          <w:color w:val="000000"/>
          <w:sz w:val="22"/>
          <w:szCs w:val="22"/>
        </w:rPr>
        <w:t>Czy Zamawiający dopuszcza zaoferowanie odczynnika do PT o stabilności min. 48 godzin na pokładzie analizatora (fiolka 5 ml)?</w:t>
      </w:r>
    </w:p>
    <w:p w:rsidR="0043749C" w:rsidRDefault="00604438" w:rsidP="0043749C">
      <w:pPr>
        <w:pStyle w:val="Akapitzlist"/>
        <w:widowControl/>
        <w:autoSpaceDE/>
        <w:autoSpaceDN/>
        <w:adjustRightInd/>
        <w:ind w:left="502"/>
        <w:contextualSpacing w:val="0"/>
        <w:jc w:val="both"/>
        <w:rPr>
          <w:color w:val="000000"/>
          <w:sz w:val="22"/>
          <w:szCs w:val="22"/>
        </w:rPr>
      </w:pPr>
      <w:r>
        <w:rPr>
          <w:color w:val="000000"/>
          <w:sz w:val="22"/>
          <w:szCs w:val="22"/>
        </w:rPr>
        <w:t xml:space="preserve">    </w:t>
      </w:r>
      <w:r w:rsidRPr="00604438">
        <w:rPr>
          <w:b/>
          <w:color w:val="000000"/>
          <w:sz w:val="22"/>
          <w:szCs w:val="22"/>
        </w:rPr>
        <w:t>Odp.</w:t>
      </w:r>
      <w:r>
        <w:rPr>
          <w:color w:val="000000"/>
          <w:sz w:val="22"/>
          <w:szCs w:val="22"/>
        </w:rPr>
        <w:t xml:space="preserve"> Zamawiający oczekuje, aby stabilność odczynnika na pokładzie wynosiła minimum 4 dni.</w:t>
      </w:r>
    </w:p>
    <w:p w:rsidR="00604438" w:rsidRPr="00014C9B" w:rsidRDefault="00604438" w:rsidP="0043749C">
      <w:pPr>
        <w:pStyle w:val="Akapitzlist"/>
        <w:widowControl/>
        <w:autoSpaceDE/>
        <w:autoSpaceDN/>
        <w:adjustRightInd/>
        <w:ind w:left="502"/>
        <w:contextualSpacing w:val="0"/>
        <w:jc w:val="both"/>
        <w:rPr>
          <w:color w:val="000000"/>
          <w:sz w:val="22"/>
          <w:szCs w:val="22"/>
        </w:rPr>
      </w:pPr>
    </w:p>
    <w:p w:rsidR="00014C9B" w:rsidRPr="0043749C" w:rsidRDefault="00014C9B" w:rsidP="00014C9B">
      <w:pPr>
        <w:pStyle w:val="Akapitzlist"/>
        <w:widowControl/>
        <w:numPr>
          <w:ilvl w:val="0"/>
          <w:numId w:val="1"/>
        </w:numPr>
        <w:autoSpaceDE/>
        <w:autoSpaceDN/>
        <w:adjustRightInd/>
        <w:contextualSpacing w:val="0"/>
        <w:jc w:val="both"/>
        <w:rPr>
          <w:color w:val="000000"/>
          <w:sz w:val="22"/>
          <w:szCs w:val="22"/>
        </w:rPr>
      </w:pPr>
      <w:r w:rsidRPr="00014C9B">
        <w:rPr>
          <w:color w:val="000000"/>
          <w:sz w:val="22"/>
          <w:szCs w:val="22"/>
        </w:rPr>
        <w:t xml:space="preserve">Czy Zamawiający dopuszcza zaoferowanie </w:t>
      </w:r>
      <w:r w:rsidRPr="00014C9B">
        <w:rPr>
          <w:sz w:val="22"/>
          <w:szCs w:val="22"/>
        </w:rPr>
        <w:t>materiału kontrolnego (PT, APTT, Fibrynogen) o stabilności 4 godzin w temp. 20-25</w:t>
      </w:r>
      <w:r w:rsidRPr="00014C9B">
        <w:rPr>
          <w:sz w:val="22"/>
          <w:szCs w:val="22"/>
          <w:vertAlign w:val="superscript"/>
        </w:rPr>
        <w:t>0</w:t>
      </w:r>
      <w:r w:rsidRPr="00014C9B">
        <w:rPr>
          <w:sz w:val="22"/>
          <w:szCs w:val="22"/>
        </w:rPr>
        <w:t>C?</w:t>
      </w:r>
    </w:p>
    <w:p w:rsidR="0043749C" w:rsidRPr="0043749C" w:rsidRDefault="00604438" w:rsidP="0043749C">
      <w:pPr>
        <w:pStyle w:val="Akapitzlist"/>
        <w:rPr>
          <w:color w:val="000000"/>
          <w:sz w:val="22"/>
          <w:szCs w:val="22"/>
        </w:rPr>
      </w:pPr>
      <w:r w:rsidRPr="00604438">
        <w:rPr>
          <w:b/>
          <w:color w:val="000000"/>
          <w:sz w:val="22"/>
          <w:szCs w:val="22"/>
        </w:rPr>
        <w:t>Odp</w:t>
      </w:r>
      <w:r>
        <w:rPr>
          <w:color w:val="000000"/>
          <w:sz w:val="22"/>
          <w:szCs w:val="22"/>
        </w:rPr>
        <w:t>. Zamawiający oczekuje, aby stabilność rekonstytuowanego materiału kontrolnego do PT,   APTT, Fibrynogenu wynosiła minimum 24 godz.</w:t>
      </w:r>
    </w:p>
    <w:p w:rsidR="0043749C" w:rsidRPr="00014C9B" w:rsidRDefault="0043749C" w:rsidP="0043749C">
      <w:pPr>
        <w:pStyle w:val="Akapitzlist"/>
        <w:widowControl/>
        <w:autoSpaceDE/>
        <w:autoSpaceDN/>
        <w:adjustRightInd/>
        <w:ind w:left="502"/>
        <w:contextualSpacing w:val="0"/>
        <w:jc w:val="both"/>
        <w:rPr>
          <w:color w:val="000000"/>
          <w:sz w:val="22"/>
          <w:szCs w:val="22"/>
        </w:rPr>
      </w:pPr>
    </w:p>
    <w:p w:rsidR="00014C9B" w:rsidRDefault="00014C9B" w:rsidP="00014C9B">
      <w:pPr>
        <w:pStyle w:val="Akapitzlist"/>
        <w:widowControl/>
        <w:numPr>
          <w:ilvl w:val="0"/>
          <w:numId w:val="1"/>
        </w:numPr>
        <w:autoSpaceDE/>
        <w:autoSpaceDN/>
        <w:adjustRightInd/>
        <w:contextualSpacing w:val="0"/>
        <w:jc w:val="both"/>
        <w:rPr>
          <w:sz w:val="22"/>
          <w:szCs w:val="22"/>
        </w:rPr>
      </w:pPr>
      <w:r w:rsidRPr="00014C9B">
        <w:rPr>
          <w:sz w:val="22"/>
          <w:szCs w:val="22"/>
        </w:rPr>
        <w:t xml:space="preserve">Czy Zamawiający dopuści zaoferowanie analizatora dokonującego pomiar stężenia fibrynogenu tylko metodą </w:t>
      </w:r>
      <w:proofErr w:type="spellStart"/>
      <w:r w:rsidRPr="00014C9B">
        <w:rPr>
          <w:sz w:val="22"/>
          <w:szCs w:val="22"/>
        </w:rPr>
        <w:t>Claussa</w:t>
      </w:r>
      <w:proofErr w:type="spellEnd"/>
      <w:r w:rsidRPr="00014C9B">
        <w:rPr>
          <w:sz w:val="22"/>
          <w:szCs w:val="22"/>
        </w:rPr>
        <w:t xml:space="preserve">? Metoda </w:t>
      </w:r>
      <w:proofErr w:type="spellStart"/>
      <w:r w:rsidRPr="00014C9B">
        <w:rPr>
          <w:sz w:val="22"/>
          <w:szCs w:val="22"/>
        </w:rPr>
        <w:t>Claussa</w:t>
      </w:r>
      <w:proofErr w:type="spellEnd"/>
      <w:r w:rsidRPr="00014C9B">
        <w:rPr>
          <w:sz w:val="22"/>
          <w:szCs w:val="22"/>
        </w:rPr>
        <w:t xml:space="preserve"> jest jedyną wiarygodną i porównywalną pomiędzy laboratoriami metodą. Wyliczenie wartości stężenia fibrynogenu na podstawie pomiaru PT jest obarczone bardzo dużym błędem (dodatkowo należy zauważyć, że na podstawie pomiaru czasu </w:t>
      </w:r>
      <w:proofErr w:type="spellStart"/>
      <w:r w:rsidRPr="00014C9B">
        <w:rPr>
          <w:sz w:val="22"/>
          <w:szCs w:val="22"/>
        </w:rPr>
        <w:t>protrombinowego</w:t>
      </w:r>
      <w:proofErr w:type="spellEnd"/>
      <w:r w:rsidRPr="00014C9B">
        <w:rPr>
          <w:sz w:val="22"/>
          <w:szCs w:val="22"/>
        </w:rPr>
        <w:t xml:space="preserve"> nie następuje oznaczenie wartości fibrynogenu tylko szacowanie).</w:t>
      </w:r>
    </w:p>
    <w:p w:rsidR="00604438" w:rsidRPr="0046011D" w:rsidRDefault="0046011D" w:rsidP="0046011D">
      <w:pPr>
        <w:rPr>
          <w:rFonts w:ascii="Arial" w:hAnsi="Arial" w:cs="Arial"/>
          <w:sz w:val="22"/>
          <w:szCs w:val="22"/>
        </w:rPr>
      </w:pPr>
      <w:r w:rsidRPr="0046011D">
        <w:rPr>
          <w:rFonts w:ascii="Arial" w:hAnsi="Arial" w:cs="Arial"/>
          <w:b/>
          <w:sz w:val="22"/>
          <w:szCs w:val="22"/>
        </w:rPr>
        <w:t xml:space="preserve">         </w:t>
      </w:r>
      <w:r w:rsidR="00604438" w:rsidRPr="0046011D">
        <w:rPr>
          <w:rFonts w:ascii="Arial" w:hAnsi="Arial" w:cs="Arial"/>
          <w:b/>
          <w:sz w:val="22"/>
          <w:szCs w:val="22"/>
        </w:rPr>
        <w:t xml:space="preserve">  Odp</w:t>
      </w:r>
      <w:r w:rsidR="00604438" w:rsidRPr="0046011D">
        <w:rPr>
          <w:rFonts w:ascii="Arial" w:hAnsi="Arial" w:cs="Arial"/>
          <w:sz w:val="22"/>
          <w:szCs w:val="22"/>
        </w:rPr>
        <w:t>. Zamawiający dopuszcza, nie wymaga</w:t>
      </w:r>
      <w:r>
        <w:rPr>
          <w:rFonts w:ascii="Arial" w:hAnsi="Arial" w:cs="Arial"/>
          <w:sz w:val="22"/>
          <w:szCs w:val="22"/>
        </w:rPr>
        <w:t>.</w:t>
      </w:r>
    </w:p>
    <w:p w:rsidR="00604438" w:rsidRPr="00096412" w:rsidRDefault="00604438" w:rsidP="00604438">
      <w:pPr>
        <w:pStyle w:val="Akapitzlist"/>
        <w:shd w:val="clear" w:color="auto" w:fill="FFFFFF"/>
        <w:ind w:left="502"/>
        <w:rPr>
          <w:sz w:val="22"/>
          <w:szCs w:val="22"/>
        </w:rPr>
      </w:pPr>
    </w:p>
    <w:p w:rsidR="0043749C" w:rsidRPr="00014C9B" w:rsidRDefault="0043749C" w:rsidP="0043749C">
      <w:pPr>
        <w:pStyle w:val="Akapitzlist"/>
        <w:widowControl/>
        <w:autoSpaceDE/>
        <w:autoSpaceDN/>
        <w:adjustRightInd/>
        <w:ind w:left="502"/>
        <w:contextualSpacing w:val="0"/>
        <w:jc w:val="both"/>
        <w:rPr>
          <w:sz w:val="22"/>
          <w:szCs w:val="22"/>
        </w:rPr>
      </w:pPr>
    </w:p>
    <w:p w:rsidR="00014C9B" w:rsidRDefault="00014C9B" w:rsidP="00014C9B">
      <w:pPr>
        <w:pStyle w:val="Akapitzlist"/>
        <w:widowControl/>
        <w:numPr>
          <w:ilvl w:val="0"/>
          <w:numId w:val="1"/>
        </w:numPr>
        <w:autoSpaceDE/>
        <w:autoSpaceDN/>
        <w:adjustRightInd/>
        <w:contextualSpacing w:val="0"/>
        <w:jc w:val="both"/>
        <w:rPr>
          <w:sz w:val="22"/>
          <w:szCs w:val="22"/>
        </w:rPr>
      </w:pPr>
      <w:r w:rsidRPr="00014C9B">
        <w:rPr>
          <w:sz w:val="22"/>
          <w:szCs w:val="22"/>
        </w:rPr>
        <w:t>Prosimy o wskazanie częstotliwości wykonywania oznaczeń kontrolnych (ilość dni w tygodniu, ilość poziomów w danym dniu).</w:t>
      </w:r>
    </w:p>
    <w:p w:rsidR="0043749C" w:rsidRPr="0043749C" w:rsidRDefault="0046011D" w:rsidP="0043749C">
      <w:pPr>
        <w:pStyle w:val="Akapitzlist"/>
        <w:rPr>
          <w:sz w:val="22"/>
          <w:szCs w:val="22"/>
        </w:rPr>
      </w:pPr>
      <w:r w:rsidRPr="0046011D">
        <w:rPr>
          <w:b/>
          <w:sz w:val="22"/>
          <w:szCs w:val="22"/>
        </w:rPr>
        <w:t>Odp.</w:t>
      </w:r>
      <w:r>
        <w:rPr>
          <w:sz w:val="22"/>
          <w:szCs w:val="22"/>
        </w:rPr>
        <w:t xml:space="preserve">  7 dni w tygodniu, codziennie inny poziom kontroli.</w:t>
      </w:r>
    </w:p>
    <w:p w:rsidR="0043749C" w:rsidRPr="00014C9B" w:rsidRDefault="0043749C" w:rsidP="0043749C">
      <w:pPr>
        <w:pStyle w:val="Akapitzlist"/>
        <w:widowControl/>
        <w:autoSpaceDE/>
        <w:autoSpaceDN/>
        <w:adjustRightInd/>
        <w:ind w:left="502"/>
        <w:contextualSpacing w:val="0"/>
        <w:jc w:val="both"/>
        <w:rPr>
          <w:sz w:val="22"/>
          <w:szCs w:val="22"/>
        </w:rPr>
      </w:pPr>
    </w:p>
    <w:p w:rsidR="0043749C" w:rsidRPr="0043749C" w:rsidRDefault="0043749C" w:rsidP="0043749C">
      <w:pPr>
        <w:pStyle w:val="Akapitzlist"/>
        <w:widowControl/>
        <w:numPr>
          <w:ilvl w:val="0"/>
          <w:numId w:val="1"/>
        </w:numPr>
        <w:autoSpaceDE/>
        <w:autoSpaceDN/>
        <w:adjustRightInd/>
        <w:spacing w:line="276" w:lineRule="auto"/>
        <w:jc w:val="both"/>
        <w:rPr>
          <w:sz w:val="22"/>
          <w:szCs w:val="22"/>
        </w:rPr>
      </w:pPr>
      <w:r w:rsidRPr="0043749C">
        <w:rPr>
          <w:b/>
          <w:sz w:val="22"/>
          <w:szCs w:val="22"/>
        </w:rPr>
        <w:t>Dla pakietu nr 2</w:t>
      </w:r>
      <w:r w:rsidRPr="0043749C">
        <w:rPr>
          <w:sz w:val="22"/>
          <w:szCs w:val="22"/>
        </w:rPr>
        <w:t>. Dzierżawa analizatora do badań immunohematologicznych</w:t>
      </w:r>
    </w:p>
    <w:p w:rsidR="0043749C" w:rsidRPr="0043749C" w:rsidRDefault="0043749C" w:rsidP="0043749C">
      <w:pPr>
        <w:pStyle w:val="Tre"/>
        <w:ind w:left="720"/>
        <w:jc w:val="both"/>
        <w:rPr>
          <w:rFonts w:ascii="Arial" w:hAnsi="Arial" w:cs="Arial"/>
        </w:rPr>
      </w:pPr>
      <w:r w:rsidRPr="0043749C">
        <w:rPr>
          <w:rFonts w:ascii="Arial" w:hAnsi="Arial" w:cs="Arial"/>
        </w:rPr>
        <w:t xml:space="preserve">Do Projektu umowy.   </w:t>
      </w:r>
    </w:p>
    <w:p w:rsidR="0043749C" w:rsidRDefault="0043749C" w:rsidP="0043749C">
      <w:pPr>
        <w:pStyle w:val="Tre"/>
        <w:ind w:left="720"/>
        <w:jc w:val="both"/>
        <w:rPr>
          <w:rFonts w:ascii="Arial" w:hAnsi="Arial" w:cs="Arial"/>
        </w:rPr>
      </w:pPr>
      <w:r w:rsidRPr="0043749C">
        <w:rPr>
          <w:rFonts w:ascii="Arial" w:hAnsi="Arial" w:cs="Arial"/>
        </w:rPr>
        <w:t>Pytanie: Czy ze względu na specyficzny rodzaj dostaw jakim są materiały krwinkowe o ograniczonym terminie ważności (do 5 tygodni od daty dostawy) Zamawiający wyrazi zgodę na dostawę tych produktów zgodnie z przedstawionym rocznym harmonogramem dostaw?</w:t>
      </w:r>
    </w:p>
    <w:p w:rsidR="0043749C" w:rsidRPr="0043749C" w:rsidRDefault="0046011D" w:rsidP="0043749C">
      <w:pPr>
        <w:pStyle w:val="Tre"/>
        <w:jc w:val="both"/>
        <w:rPr>
          <w:rFonts w:ascii="Arial" w:hAnsi="Arial" w:cs="Arial"/>
        </w:rPr>
      </w:pPr>
      <w:r>
        <w:rPr>
          <w:rFonts w:ascii="Arial" w:hAnsi="Arial" w:cs="Arial"/>
        </w:rPr>
        <w:t xml:space="preserve">             </w:t>
      </w:r>
      <w:r w:rsidRPr="0046011D">
        <w:rPr>
          <w:rFonts w:ascii="Arial" w:hAnsi="Arial" w:cs="Arial"/>
          <w:b/>
        </w:rPr>
        <w:t>Odp.</w:t>
      </w:r>
      <w:r>
        <w:rPr>
          <w:rFonts w:ascii="Arial" w:hAnsi="Arial" w:cs="Arial"/>
        </w:rPr>
        <w:t xml:space="preserve">  Zamawiający wyraża zgodę.</w:t>
      </w:r>
    </w:p>
    <w:p w:rsidR="0043749C" w:rsidRPr="0043749C" w:rsidRDefault="0043749C" w:rsidP="0043749C">
      <w:pPr>
        <w:pStyle w:val="Akapitzlist"/>
        <w:spacing w:line="276" w:lineRule="auto"/>
        <w:jc w:val="both"/>
        <w:rPr>
          <w:sz w:val="22"/>
          <w:szCs w:val="22"/>
        </w:rPr>
      </w:pPr>
    </w:p>
    <w:p w:rsidR="0043749C" w:rsidRPr="0043749C" w:rsidRDefault="0043749C" w:rsidP="0043749C">
      <w:pPr>
        <w:pStyle w:val="Akapitzlist"/>
        <w:widowControl/>
        <w:numPr>
          <w:ilvl w:val="0"/>
          <w:numId w:val="1"/>
        </w:numPr>
        <w:autoSpaceDE/>
        <w:autoSpaceDN/>
        <w:adjustRightInd/>
        <w:spacing w:line="276" w:lineRule="auto"/>
        <w:jc w:val="both"/>
        <w:rPr>
          <w:sz w:val="22"/>
          <w:szCs w:val="22"/>
        </w:rPr>
      </w:pPr>
      <w:r w:rsidRPr="0043749C">
        <w:rPr>
          <w:b/>
          <w:sz w:val="22"/>
          <w:szCs w:val="22"/>
        </w:rPr>
        <w:t>Dla pakietu nr 2.</w:t>
      </w:r>
      <w:r w:rsidRPr="0043749C">
        <w:rPr>
          <w:sz w:val="22"/>
          <w:szCs w:val="22"/>
        </w:rPr>
        <w:t xml:space="preserve"> Dzierżawa analizatora do badań immunohematologicznych</w:t>
      </w:r>
    </w:p>
    <w:p w:rsidR="0043749C" w:rsidRPr="0043749C" w:rsidRDefault="0043749C" w:rsidP="0043749C">
      <w:pPr>
        <w:pStyle w:val="Akapitzlist"/>
        <w:spacing w:line="276" w:lineRule="auto"/>
        <w:jc w:val="both"/>
        <w:rPr>
          <w:sz w:val="22"/>
          <w:szCs w:val="22"/>
        </w:rPr>
      </w:pPr>
      <w:r w:rsidRPr="0043749C">
        <w:rPr>
          <w:sz w:val="22"/>
          <w:szCs w:val="22"/>
        </w:rPr>
        <w:t xml:space="preserve">Dotyczy Tabela nr 2. Parametry oceniane. Punkt 2. </w:t>
      </w:r>
    </w:p>
    <w:p w:rsidR="0043749C" w:rsidRDefault="0043749C" w:rsidP="0043749C">
      <w:pPr>
        <w:pStyle w:val="Tre"/>
        <w:ind w:left="709"/>
        <w:jc w:val="both"/>
        <w:rPr>
          <w:rFonts w:ascii="Arial" w:hAnsi="Arial" w:cs="Arial"/>
        </w:rPr>
      </w:pPr>
      <w:r w:rsidRPr="0043749C">
        <w:rPr>
          <w:rFonts w:ascii="Arial" w:hAnsi="Arial" w:cs="Arial"/>
        </w:rPr>
        <w:t>Pytanie: Czy Zamawiający wymaga udokumentowania czasu wykonania pełnego badania grupy krwi w postaci wydruku z oprogramowania z zaznaczeniem czasu rozpoczęcia badania (wstawienie próbki) oraz czasu zakończenia badania (odczyt obrazu kolumny), z którego bezpośrednio i obiektywnie wynika czas potrzebny na wykonanie pełnego badania grupy krwi.</w:t>
      </w:r>
    </w:p>
    <w:p w:rsidR="0043749C" w:rsidRPr="0043749C" w:rsidRDefault="00410DF7" w:rsidP="002F114C">
      <w:pPr>
        <w:pStyle w:val="Tre"/>
        <w:ind w:left="709" w:hanging="283"/>
        <w:rPr>
          <w:rFonts w:ascii="Arial" w:hAnsi="Arial" w:cs="Arial"/>
        </w:rPr>
      </w:pPr>
      <w:r>
        <w:rPr>
          <w:rFonts w:ascii="Arial" w:hAnsi="Arial" w:cs="Arial"/>
        </w:rPr>
        <w:t xml:space="preserve">          </w:t>
      </w:r>
      <w:r w:rsidRPr="00410DF7">
        <w:rPr>
          <w:rFonts w:ascii="Arial" w:hAnsi="Arial" w:cs="Arial"/>
          <w:b/>
        </w:rPr>
        <w:t>Odp</w:t>
      </w:r>
      <w:r>
        <w:rPr>
          <w:rFonts w:ascii="Arial" w:hAnsi="Arial" w:cs="Arial"/>
        </w:rPr>
        <w:t>. Zamawiający wymaga udokumentowania czasu potrzebnego do wykonania pełnej grupy krwi  oraz PTA. Dopuszczalny wydruk z analizatora.</w:t>
      </w:r>
    </w:p>
    <w:p w:rsidR="0043749C" w:rsidRPr="0043749C" w:rsidRDefault="0043749C" w:rsidP="00410DF7">
      <w:pPr>
        <w:pStyle w:val="Tre"/>
        <w:ind w:left="709"/>
        <w:jc w:val="center"/>
        <w:rPr>
          <w:rFonts w:ascii="Arial" w:hAnsi="Arial" w:cs="Arial"/>
        </w:rPr>
      </w:pPr>
    </w:p>
    <w:p w:rsidR="0043749C" w:rsidRPr="0043749C" w:rsidRDefault="0043749C" w:rsidP="0043749C">
      <w:pPr>
        <w:pStyle w:val="Akapitzlist"/>
        <w:widowControl/>
        <w:numPr>
          <w:ilvl w:val="0"/>
          <w:numId w:val="1"/>
        </w:numPr>
        <w:autoSpaceDE/>
        <w:autoSpaceDN/>
        <w:adjustRightInd/>
        <w:spacing w:line="276" w:lineRule="auto"/>
        <w:jc w:val="both"/>
        <w:rPr>
          <w:sz w:val="22"/>
          <w:szCs w:val="22"/>
        </w:rPr>
      </w:pPr>
      <w:r w:rsidRPr="0043749C">
        <w:rPr>
          <w:b/>
          <w:sz w:val="22"/>
          <w:szCs w:val="22"/>
        </w:rPr>
        <w:t>Do pakietu nr 2</w:t>
      </w:r>
      <w:r w:rsidRPr="0043749C">
        <w:rPr>
          <w:sz w:val="22"/>
          <w:szCs w:val="22"/>
        </w:rPr>
        <w:t xml:space="preserve">. Dotyczy Tabela nr 1. Parametry wymagane. II. Odczynniki. Punkt 9. </w:t>
      </w:r>
    </w:p>
    <w:p w:rsidR="0043749C" w:rsidRDefault="0043749C" w:rsidP="0043749C">
      <w:pPr>
        <w:spacing w:line="276" w:lineRule="auto"/>
        <w:ind w:left="709"/>
        <w:jc w:val="both"/>
        <w:rPr>
          <w:rFonts w:ascii="Arial" w:hAnsi="Arial" w:cs="Arial"/>
          <w:sz w:val="22"/>
          <w:szCs w:val="22"/>
        </w:rPr>
      </w:pPr>
      <w:r w:rsidRPr="0043749C">
        <w:rPr>
          <w:rFonts w:ascii="Arial" w:hAnsi="Arial" w:cs="Arial"/>
          <w:sz w:val="22"/>
          <w:szCs w:val="22"/>
        </w:rPr>
        <w:t xml:space="preserve">Pytanie: Czy Zamawiający zaakceptuje dla materiałów kontrolnych, które zawierają krwinki badane termin ważności minimum 1 miesiąc od daty dostawy? </w:t>
      </w:r>
    </w:p>
    <w:p w:rsidR="00410DF7" w:rsidRPr="0043749C" w:rsidRDefault="00410DF7" w:rsidP="00410DF7">
      <w:pPr>
        <w:pStyle w:val="Tre"/>
        <w:jc w:val="both"/>
        <w:rPr>
          <w:rFonts w:ascii="Arial" w:hAnsi="Arial" w:cs="Arial"/>
        </w:rPr>
      </w:pPr>
      <w:r>
        <w:rPr>
          <w:rFonts w:ascii="Arial" w:hAnsi="Arial" w:cs="Arial"/>
        </w:rPr>
        <w:t xml:space="preserve">             </w:t>
      </w:r>
      <w:r w:rsidRPr="0046011D">
        <w:rPr>
          <w:rFonts w:ascii="Arial" w:hAnsi="Arial" w:cs="Arial"/>
          <w:b/>
        </w:rPr>
        <w:t>Odp.</w:t>
      </w:r>
      <w:r>
        <w:rPr>
          <w:rFonts w:ascii="Arial" w:hAnsi="Arial" w:cs="Arial"/>
        </w:rPr>
        <w:t xml:space="preserve">  Zamawiający wyraża zgodę.</w:t>
      </w:r>
    </w:p>
    <w:p w:rsidR="0043749C" w:rsidRPr="0043749C" w:rsidRDefault="00410DF7" w:rsidP="0043749C">
      <w:pPr>
        <w:spacing w:line="276" w:lineRule="auto"/>
        <w:jc w:val="both"/>
        <w:rPr>
          <w:rFonts w:ascii="Arial" w:hAnsi="Arial" w:cs="Arial"/>
          <w:sz w:val="22"/>
          <w:szCs w:val="22"/>
        </w:rPr>
      </w:pPr>
      <w:r>
        <w:rPr>
          <w:rFonts w:ascii="Arial" w:hAnsi="Arial" w:cs="Arial"/>
          <w:sz w:val="22"/>
          <w:szCs w:val="22"/>
        </w:rPr>
        <w:t xml:space="preserve"> </w:t>
      </w:r>
    </w:p>
    <w:p w:rsidR="0043749C" w:rsidRPr="0043749C" w:rsidRDefault="0043749C" w:rsidP="0043749C">
      <w:pPr>
        <w:pStyle w:val="Tre"/>
        <w:jc w:val="both"/>
        <w:rPr>
          <w:rFonts w:ascii="Arial" w:hAnsi="Arial" w:cs="Arial"/>
        </w:rPr>
      </w:pPr>
    </w:p>
    <w:p w:rsidR="0043749C" w:rsidRPr="0043749C" w:rsidRDefault="0043749C" w:rsidP="0043749C">
      <w:pPr>
        <w:pStyle w:val="Tre"/>
        <w:numPr>
          <w:ilvl w:val="0"/>
          <w:numId w:val="1"/>
        </w:numPr>
        <w:jc w:val="both"/>
        <w:rPr>
          <w:rFonts w:ascii="Arial" w:hAnsi="Arial" w:cs="Arial"/>
          <w:b/>
        </w:rPr>
      </w:pPr>
      <w:r w:rsidRPr="0043749C">
        <w:rPr>
          <w:rFonts w:ascii="Arial" w:hAnsi="Arial" w:cs="Arial"/>
          <w:b/>
        </w:rPr>
        <w:t xml:space="preserve">Do  Projektu umowy. Paragraf 7 ust. 3  </w:t>
      </w:r>
    </w:p>
    <w:p w:rsidR="0043749C" w:rsidRDefault="0043749C" w:rsidP="0043749C">
      <w:pPr>
        <w:pStyle w:val="Tre"/>
        <w:ind w:left="720"/>
        <w:jc w:val="both"/>
        <w:rPr>
          <w:rFonts w:ascii="Arial" w:hAnsi="Arial" w:cs="Arial"/>
        </w:rPr>
      </w:pPr>
      <w:r w:rsidRPr="0043749C">
        <w:rPr>
          <w:rFonts w:ascii="Arial" w:hAnsi="Arial" w:cs="Arial"/>
        </w:rPr>
        <w:t>Pytanie: Czy Zamawiający wyrazi zgodę na przesyłanie faktur drogą elektroniczną? Jeżeli tak, to prosimy o podanie adresu email, na który takie dokumenty będą mogły być wysyłane?</w:t>
      </w:r>
    </w:p>
    <w:p w:rsidR="002F114C" w:rsidRDefault="002F114C" w:rsidP="0043749C">
      <w:pPr>
        <w:pStyle w:val="Tre"/>
        <w:ind w:left="720"/>
        <w:jc w:val="both"/>
        <w:rPr>
          <w:rFonts w:ascii="Arial" w:hAnsi="Arial" w:cs="Arial"/>
        </w:rPr>
      </w:pPr>
      <w:r>
        <w:rPr>
          <w:rFonts w:ascii="Arial" w:hAnsi="Arial" w:cs="Arial"/>
        </w:rPr>
        <w:t>Odp. Zamawiający nie wyraża zgody.</w:t>
      </w:r>
    </w:p>
    <w:p w:rsidR="0043749C" w:rsidRPr="0043749C" w:rsidRDefault="0043749C" w:rsidP="0043749C">
      <w:pPr>
        <w:pStyle w:val="Tre"/>
        <w:ind w:left="720"/>
        <w:jc w:val="both"/>
        <w:rPr>
          <w:rFonts w:ascii="Arial" w:hAnsi="Arial" w:cs="Arial"/>
        </w:rPr>
      </w:pPr>
    </w:p>
    <w:p w:rsidR="002F114C" w:rsidRDefault="002F114C" w:rsidP="002F114C">
      <w:pPr>
        <w:pStyle w:val="Tre"/>
        <w:rPr>
          <w:rFonts w:ascii="Arial" w:hAnsi="Arial" w:cs="Arial"/>
          <w:b/>
        </w:rPr>
      </w:pPr>
      <w:r>
        <w:rPr>
          <w:rFonts w:ascii="Arial" w:hAnsi="Arial" w:cs="Arial"/>
          <w:b/>
        </w:rPr>
        <w:lastRenderedPageBreak/>
        <w:t xml:space="preserve">        </w:t>
      </w:r>
      <w:r w:rsidR="004360A1" w:rsidRPr="004360A1">
        <w:rPr>
          <w:rFonts w:ascii="Arial" w:hAnsi="Arial" w:cs="Arial"/>
          <w:b/>
        </w:rPr>
        <w:t>Dotyczy SIWZ, Formularz ofertowy - Załącznik nr 1:</w:t>
      </w:r>
    </w:p>
    <w:p w:rsidR="002F114C" w:rsidRDefault="002F114C" w:rsidP="002F114C">
      <w:pPr>
        <w:pStyle w:val="Tre"/>
        <w:rPr>
          <w:rFonts w:ascii="Arial" w:hAnsi="Arial" w:cs="Arial"/>
          <w:b/>
        </w:rPr>
      </w:pPr>
    </w:p>
    <w:p w:rsidR="004360A1" w:rsidRPr="002F114C" w:rsidRDefault="00E0429F" w:rsidP="00E0429F">
      <w:pPr>
        <w:pStyle w:val="Tre"/>
        <w:numPr>
          <w:ilvl w:val="1"/>
          <w:numId w:val="10"/>
        </w:numPr>
        <w:jc w:val="both"/>
        <w:rPr>
          <w:rFonts w:ascii="Arial" w:hAnsi="Arial" w:cs="Arial"/>
          <w:b/>
        </w:rPr>
      </w:pPr>
      <w:r>
        <w:rPr>
          <w:rFonts w:ascii="Arial" w:hAnsi="Arial" w:cs="Arial"/>
          <w:b/>
        </w:rPr>
        <w:t xml:space="preserve"> </w:t>
      </w:r>
      <w:r w:rsidR="002F114C" w:rsidRPr="002F114C">
        <w:rPr>
          <w:rFonts w:ascii="Arial" w:hAnsi="Arial" w:cs="Arial"/>
          <w:b/>
        </w:rPr>
        <w:t xml:space="preserve"> </w:t>
      </w:r>
      <w:r w:rsidR="002F114C">
        <w:rPr>
          <w:rFonts w:ascii="Arial" w:hAnsi="Arial" w:cs="Arial"/>
          <w:b/>
        </w:rPr>
        <w:t xml:space="preserve"> </w:t>
      </w:r>
      <w:r w:rsidR="004360A1" w:rsidRPr="002F114C">
        <w:rPr>
          <w:rFonts w:ascii="Arial" w:hAnsi="Arial" w:cs="Arial"/>
        </w:rPr>
        <w:t>Czy Zamawiający wyrazi zgodę na pozostawienie w treści Formularza Ofertowego jedynie tych pozycji dotyczących poszczególnych pakietów, na które Wykonawca składa ofertę, dzięki czemu oferta będzie miała bardziej przejrzysty charakter?</w:t>
      </w:r>
    </w:p>
    <w:p w:rsidR="002F114C" w:rsidRDefault="002F114C" w:rsidP="002F114C">
      <w:pPr>
        <w:pStyle w:val="Tre"/>
        <w:ind w:left="1070"/>
        <w:rPr>
          <w:rFonts w:ascii="Arial" w:hAnsi="Arial" w:cs="Arial"/>
        </w:rPr>
      </w:pPr>
      <w:r>
        <w:rPr>
          <w:rFonts w:ascii="Arial" w:hAnsi="Arial" w:cs="Arial"/>
          <w:b/>
        </w:rPr>
        <w:t>Odp.</w:t>
      </w:r>
      <w:r>
        <w:rPr>
          <w:rFonts w:ascii="Arial" w:hAnsi="Arial" w:cs="Arial"/>
        </w:rPr>
        <w:t xml:space="preserve"> Tak, wyraża zgodę.</w:t>
      </w:r>
    </w:p>
    <w:p w:rsidR="002F114C" w:rsidRDefault="002F114C" w:rsidP="002F114C">
      <w:pPr>
        <w:pStyle w:val="Tre"/>
        <w:ind w:left="1070"/>
        <w:rPr>
          <w:rFonts w:ascii="Arial" w:hAnsi="Arial" w:cs="Arial"/>
        </w:rPr>
      </w:pPr>
    </w:p>
    <w:p w:rsidR="004360A1" w:rsidRDefault="004360A1" w:rsidP="004360A1">
      <w:pPr>
        <w:pStyle w:val="Tre"/>
        <w:ind w:left="360"/>
        <w:jc w:val="both"/>
        <w:rPr>
          <w:rFonts w:ascii="Arial" w:hAnsi="Arial" w:cs="Arial"/>
        </w:rPr>
      </w:pPr>
    </w:p>
    <w:p w:rsidR="004360A1" w:rsidRDefault="002F114C" w:rsidP="00E0429F">
      <w:pPr>
        <w:pStyle w:val="Tre"/>
        <w:numPr>
          <w:ilvl w:val="1"/>
          <w:numId w:val="10"/>
        </w:numPr>
        <w:jc w:val="both"/>
        <w:rPr>
          <w:rFonts w:ascii="Arial" w:hAnsi="Arial" w:cs="Arial"/>
        </w:rPr>
      </w:pPr>
      <w:r>
        <w:rPr>
          <w:rFonts w:ascii="Arial" w:hAnsi="Arial" w:cs="Arial"/>
        </w:rPr>
        <w:t xml:space="preserve"> </w:t>
      </w:r>
      <w:r w:rsidR="004360A1" w:rsidRPr="004360A1">
        <w:rPr>
          <w:rFonts w:ascii="Arial" w:hAnsi="Arial" w:cs="Arial"/>
        </w:rPr>
        <w:t>Czy Zamawiający wyrazi zgodę, aby termin dostawy liczony był w dniach roboczych. Jeśli tak prosimy o odpowiednią modyfikację pkt. 3 Formularza poprzez dodanie zapisu "roboczych" oraz §2 ust.</w:t>
      </w:r>
      <w:r w:rsidR="004360A1">
        <w:rPr>
          <w:rFonts w:ascii="Arial" w:hAnsi="Arial" w:cs="Arial"/>
        </w:rPr>
        <w:t xml:space="preserve"> 3 wzoru umowy (Załącznik nr 5)</w:t>
      </w:r>
    </w:p>
    <w:p w:rsidR="002F114C" w:rsidRDefault="002F114C" w:rsidP="002F114C">
      <w:pPr>
        <w:pStyle w:val="Tre"/>
        <w:ind w:left="1134"/>
        <w:jc w:val="both"/>
        <w:rPr>
          <w:rFonts w:ascii="Arial" w:hAnsi="Arial" w:cs="Arial"/>
        </w:rPr>
      </w:pPr>
      <w:r>
        <w:rPr>
          <w:rFonts w:ascii="Arial" w:hAnsi="Arial" w:cs="Arial"/>
        </w:rPr>
        <w:t>Odp. Zgodnie z SIWZ.</w:t>
      </w:r>
    </w:p>
    <w:p w:rsidR="004360A1" w:rsidRDefault="004360A1" w:rsidP="002F114C">
      <w:pPr>
        <w:pStyle w:val="Tre"/>
        <w:ind w:left="1134"/>
        <w:jc w:val="both"/>
        <w:rPr>
          <w:rFonts w:ascii="Arial" w:hAnsi="Arial" w:cs="Arial"/>
        </w:rPr>
      </w:pPr>
    </w:p>
    <w:p w:rsidR="004360A1" w:rsidRDefault="004360A1" w:rsidP="004360A1">
      <w:pPr>
        <w:pStyle w:val="Tre"/>
        <w:jc w:val="right"/>
        <w:rPr>
          <w:rFonts w:ascii="Arial" w:hAnsi="Arial" w:cs="Arial"/>
        </w:rPr>
      </w:pPr>
      <w:r>
        <w:rPr>
          <w:rFonts w:ascii="Arial" w:hAnsi="Arial" w:cs="Arial"/>
        </w:rPr>
        <w:br/>
      </w:r>
    </w:p>
    <w:p w:rsidR="004360A1" w:rsidRDefault="004360A1" w:rsidP="00E0429F">
      <w:pPr>
        <w:pStyle w:val="Tre"/>
        <w:numPr>
          <w:ilvl w:val="1"/>
          <w:numId w:val="10"/>
        </w:numPr>
        <w:jc w:val="center"/>
        <w:rPr>
          <w:rFonts w:ascii="Arial" w:hAnsi="Arial" w:cs="Arial"/>
        </w:rPr>
      </w:pPr>
      <w:r w:rsidRPr="004360A1">
        <w:rPr>
          <w:rFonts w:ascii="Arial" w:hAnsi="Arial" w:cs="Arial"/>
        </w:rPr>
        <w:t xml:space="preserve"> Czy Zamawiający wyrazi zgodę na uzupełnienie pkt. 8 Formularza poprzez dodanie zapisu: "oraz nr telefonu kontaktowego........................". Zgodnie z zapisami umowy </w:t>
      </w:r>
      <w:r>
        <w:rPr>
          <w:rFonts w:ascii="Arial" w:hAnsi="Arial" w:cs="Arial"/>
        </w:rPr>
        <w:t xml:space="preserve">   </w:t>
      </w:r>
      <w:r w:rsidRPr="004360A1">
        <w:rPr>
          <w:rFonts w:ascii="Arial" w:hAnsi="Arial" w:cs="Arial"/>
        </w:rPr>
        <w:t xml:space="preserve">powiadomienia dotyczące awarii winny być zgłaszane telefonicznie a </w:t>
      </w:r>
      <w:r>
        <w:rPr>
          <w:rFonts w:ascii="Arial" w:hAnsi="Arial" w:cs="Arial"/>
        </w:rPr>
        <w:t>potwierdzane faxem lub mailem.</w:t>
      </w:r>
    </w:p>
    <w:p w:rsidR="00E0429F" w:rsidRDefault="00E0429F" w:rsidP="00E0429F">
      <w:pPr>
        <w:pStyle w:val="Tre"/>
        <w:ind w:left="1380"/>
        <w:rPr>
          <w:rFonts w:ascii="Arial" w:hAnsi="Arial" w:cs="Arial"/>
        </w:rPr>
      </w:pPr>
      <w:r>
        <w:rPr>
          <w:rFonts w:ascii="Arial" w:hAnsi="Arial" w:cs="Arial"/>
        </w:rPr>
        <w:t>Odp. Wyraża zgodę która jednoznacznie modyfikuje Formularz ofertowy w punkcie 8.</w:t>
      </w:r>
    </w:p>
    <w:p w:rsidR="004360A1" w:rsidRDefault="004360A1" w:rsidP="004360A1">
      <w:pPr>
        <w:pStyle w:val="Tre"/>
        <w:rPr>
          <w:rFonts w:ascii="Arial" w:hAnsi="Arial" w:cs="Arial"/>
        </w:rPr>
      </w:pPr>
    </w:p>
    <w:p w:rsidR="004360A1" w:rsidRDefault="004360A1" w:rsidP="00E0429F">
      <w:pPr>
        <w:pStyle w:val="Tre"/>
        <w:numPr>
          <w:ilvl w:val="0"/>
          <w:numId w:val="10"/>
        </w:numPr>
        <w:ind w:firstLine="229"/>
        <w:rPr>
          <w:rFonts w:ascii="Arial" w:hAnsi="Arial" w:cs="Arial"/>
        </w:rPr>
      </w:pPr>
      <w:r w:rsidRPr="00E0429F">
        <w:rPr>
          <w:rFonts w:ascii="Arial" w:hAnsi="Arial" w:cs="Arial"/>
          <w:b/>
          <w:color w:val="FF0000"/>
        </w:rPr>
        <w:t xml:space="preserve"> </w:t>
      </w:r>
      <w:r w:rsidRPr="00A00EA3">
        <w:rPr>
          <w:rFonts w:ascii="Arial" w:hAnsi="Arial" w:cs="Arial"/>
          <w:b/>
          <w:color w:val="auto"/>
        </w:rPr>
        <w:t>Dotyczy SIWZ, Wzór umowy - Załącznik nr 5 do SIWZ:</w:t>
      </w:r>
      <w:r w:rsidRPr="00A00EA3">
        <w:rPr>
          <w:rFonts w:ascii="Arial" w:hAnsi="Arial" w:cs="Arial"/>
          <w:b/>
          <w:color w:val="auto"/>
        </w:rPr>
        <w:br/>
      </w:r>
      <w:r w:rsidRPr="004360A1">
        <w:rPr>
          <w:rFonts w:ascii="Arial" w:hAnsi="Arial" w:cs="Arial"/>
        </w:rPr>
        <w:br/>
      </w:r>
      <w:r w:rsidRPr="00495701">
        <w:rPr>
          <w:rFonts w:ascii="Arial" w:hAnsi="Arial" w:cs="Arial"/>
          <w:b/>
        </w:rPr>
        <w:t>§1 ust. 6 i 7</w:t>
      </w:r>
      <w:r w:rsidRPr="004360A1">
        <w:rPr>
          <w:rFonts w:ascii="Arial" w:hAnsi="Arial" w:cs="Arial"/>
        </w:rPr>
        <w:t>: Czy Zamawiający wyrazi zgodę aby termin na wydanie systemu Zamawiającemu oraz jego włączenie do szpitalnej sieci informatycznej liczony był w dniach roboczych, czyli terminy te wynosiłby odpowiednio 7 dni roboczych oraz 21 dni roboczych?</w:t>
      </w:r>
    </w:p>
    <w:p w:rsidR="0011016A" w:rsidRPr="0011016A" w:rsidRDefault="0011016A" w:rsidP="0011016A">
      <w:pPr>
        <w:pStyle w:val="Tre"/>
        <w:ind w:left="709"/>
        <w:rPr>
          <w:rFonts w:ascii="Arial" w:hAnsi="Arial" w:cs="Arial"/>
          <w:color w:val="auto"/>
        </w:rPr>
      </w:pPr>
      <w:r w:rsidRPr="0011016A">
        <w:rPr>
          <w:rFonts w:ascii="Arial" w:hAnsi="Arial" w:cs="Arial"/>
          <w:b/>
          <w:color w:val="auto"/>
        </w:rPr>
        <w:t>Odp</w:t>
      </w:r>
      <w:r w:rsidRPr="0011016A">
        <w:rPr>
          <w:rFonts w:ascii="Arial" w:hAnsi="Arial" w:cs="Arial"/>
          <w:color w:val="auto"/>
        </w:rPr>
        <w:t xml:space="preserve">. </w:t>
      </w:r>
      <w:r>
        <w:rPr>
          <w:rFonts w:ascii="Arial" w:hAnsi="Arial" w:cs="Arial"/>
          <w:color w:val="auto"/>
        </w:rPr>
        <w:t>Zgodne z SIWZ i udzielonymi odpowiedziami.</w:t>
      </w:r>
    </w:p>
    <w:p w:rsidR="004360A1" w:rsidRDefault="004360A1" w:rsidP="004360A1">
      <w:pPr>
        <w:pStyle w:val="Tre"/>
        <w:ind w:left="360"/>
        <w:rPr>
          <w:rFonts w:ascii="Arial" w:hAnsi="Arial" w:cs="Arial"/>
        </w:rPr>
      </w:pPr>
      <w:r w:rsidRPr="004360A1">
        <w:rPr>
          <w:rFonts w:ascii="Arial" w:hAnsi="Arial" w:cs="Arial"/>
        </w:rPr>
        <w:br/>
      </w:r>
      <w:r w:rsidRPr="004360A1">
        <w:rPr>
          <w:rFonts w:ascii="Arial" w:hAnsi="Arial" w:cs="Arial"/>
        </w:rPr>
        <w:br/>
      </w:r>
      <w:r w:rsidRPr="00495701">
        <w:rPr>
          <w:rFonts w:ascii="Arial" w:hAnsi="Arial" w:cs="Arial"/>
          <w:b/>
        </w:rPr>
        <w:t>§1 ust. 13</w:t>
      </w:r>
      <w:r w:rsidRPr="004360A1">
        <w:rPr>
          <w:rFonts w:ascii="Arial" w:hAnsi="Arial" w:cs="Arial"/>
        </w:rPr>
        <w:t>: Poprosimy o doprecyzowanie zapisu poprzez użycie pełnego zapisu "z zastrzeżeniem §9 i §10 nie podlega żadnym zmianom".</w:t>
      </w:r>
    </w:p>
    <w:p w:rsidR="0011016A" w:rsidRDefault="0011016A" w:rsidP="004360A1">
      <w:pPr>
        <w:pStyle w:val="Tre"/>
        <w:ind w:left="360"/>
        <w:rPr>
          <w:rFonts w:ascii="Arial" w:hAnsi="Arial" w:cs="Arial"/>
        </w:rPr>
      </w:pPr>
      <w:r>
        <w:rPr>
          <w:rFonts w:ascii="Arial" w:hAnsi="Arial" w:cs="Arial"/>
        </w:rPr>
        <w:t>Odp. Zamawiający uwzględnia doprecyzowanie.</w:t>
      </w:r>
    </w:p>
    <w:p w:rsidR="0011016A" w:rsidRDefault="0011016A" w:rsidP="004360A1">
      <w:pPr>
        <w:pStyle w:val="Tre"/>
        <w:ind w:left="360"/>
        <w:rPr>
          <w:rFonts w:ascii="Arial" w:hAnsi="Arial" w:cs="Arial"/>
        </w:rPr>
      </w:pPr>
    </w:p>
    <w:p w:rsidR="004360A1" w:rsidRDefault="004360A1" w:rsidP="004360A1">
      <w:pPr>
        <w:pStyle w:val="Tre"/>
        <w:ind w:left="360"/>
        <w:rPr>
          <w:rFonts w:ascii="Arial" w:hAnsi="Arial" w:cs="Arial"/>
        </w:rPr>
      </w:pPr>
      <w:r w:rsidRPr="004360A1">
        <w:rPr>
          <w:rFonts w:ascii="Arial" w:hAnsi="Arial" w:cs="Arial"/>
        </w:rPr>
        <w:br/>
      </w:r>
      <w:r w:rsidRPr="004360A1">
        <w:rPr>
          <w:rFonts w:ascii="Arial" w:hAnsi="Arial" w:cs="Arial"/>
        </w:rPr>
        <w:br/>
      </w:r>
      <w:r w:rsidRPr="00495701">
        <w:rPr>
          <w:rFonts w:ascii="Arial" w:hAnsi="Arial" w:cs="Arial"/>
          <w:b/>
        </w:rPr>
        <w:t>§2 ust. 4</w:t>
      </w:r>
      <w:r w:rsidRPr="004360A1">
        <w:rPr>
          <w:rFonts w:ascii="Arial" w:hAnsi="Arial" w:cs="Arial"/>
        </w:rPr>
        <w:t xml:space="preserve">: Prosimy o doprecyzowanie zapisu dotyczącego składania zamówień. </w:t>
      </w:r>
    </w:p>
    <w:p w:rsidR="004360A1" w:rsidRDefault="004360A1" w:rsidP="004360A1">
      <w:pPr>
        <w:pStyle w:val="Tre"/>
        <w:ind w:left="360"/>
        <w:rPr>
          <w:rFonts w:ascii="Arial" w:hAnsi="Arial" w:cs="Arial"/>
        </w:rPr>
      </w:pPr>
    </w:p>
    <w:p w:rsidR="00495701" w:rsidRDefault="004360A1" w:rsidP="004360A1">
      <w:pPr>
        <w:pStyle w:val="Tre"/>
        <w:ind w:left="360"/>
        <w:rPr>
          <w:rFonts w:ascii="Arial" w:hAnsi="Arial" w:cs="Arial"/>
        </w:rPr>
      </w:pPr>
      <w:r w:rsidRPr="004360A1">
        <w:rPr>
          <w:rFonts w:ascii="Arial" w:hAnsi="Arial" w:cs="Arial"/>
        </w:rPr>
        <w:t>Proponujemy następujący zapis:</w:t>
      </w:r>
      <w:r w:rsidRPr="004360A1">
        <w:rPr>
          <w:rFonts w:ascii="Arial" w:hAnsi="Arial" w:cs="Arial"/>
        </w:rPr>
        <w:br/>
        <w:t>"Minimalne dane niezbędne do prawidłowego zamówienia Odczynników to: nazwa i adres Zamawiającego, nazwa handlowa i numer katalogowy zamawianych produktów, ilość, cena lub wskazanie właściwej umowy handlowej, miejsce dostawy oraz oczekiwana data dostawy. W przypadku materiału kontrolnego, niezbędną informacją jest również numer zamawianej serii (LOT), zgodnie z harmonogramem dostaw. Czas realizacji zamówienia biegnie od momentu jego skutecznego dotarcia do Wykonawcy."</w:t>
      </w:r>
      <w:r w:rsidRPr="004360A1">
        <w:rPr>
          <w:rFonts w:ascii="Arial" w:hAnsi="Arial" w:cs="Arial"/>
        </w:rPr>
        <w:br/>
        <w:t>Powyższy zapis umożliwia zapewnienie pod względem technicznym ciągłości dostaw do Zamawiającego. Powyższy zapis stanowi gwarancję Wykonawcy do rzetelnego wywiązania się z zobowiązań dotyczących dostaw Odczynników względem Zamawiającego - umożliwia precyzyjne planowanie oraz zapewnia pewność dostaw, pogłębiając wzajemne zaufanie obu stron umowy.</w:t>
      </w:r>
    </w:p>
    <w:p w:rsidR="0011016A" w:rsidRDefault="0011016A" w:rsidP="004360A1">
      <w:pPr>
        <w:pStyle w:val="Tre"/>
        <w:ind w:left="360"/>
        <w:rPr>
          <w:rFonts w:ascii="Arial" w:hAnsi="Arial" w:cs="Arial"/>
        </w:rPr>
      </w:pPr>
      <w:r>
        <w:rPr>
          <w:rFonts w:ascii="Arial" w:hAnsi="Arial" w:cs="Arial"/>
        </w:rPr>
        <w:t>Odp. Zamawiający uwzględnia doprecyzowanie w umowie.</w:t>
      </w:r>
    </w:p>
    <w:p w:rsidR="00495701" w:rsidRDefault="004360A1" w:rsidP="004360A1">
      <w:pPr>
        <w:pStyle w:val="Tre"/>
        <w:ind w:left="360"/>
        <w:rPr>
          <w:rFonts w:ascii="Arial" w:hAnsi="Arial" w:cs="Arial"/>
        </w:rPr>
      </w:pPr>
      <w:r w:rsidRPr="004360A1">
        <w:rPr>
          <w:rFonts w:ascii="Arial" w:hAnsi="Arial" w:cs="Arial"/>
        </w:rPr>
        <w:br/>
      </w:r>
      <w:r w:rsidRPr="004360A1">
        <w:rPr>
          <w:rFonts w:ascii="Arial" w:hAnsi="Arial" w:cs="Arial"/>
        </w:rPr>
        <w:br/>
      </w:r>
      <w:r w:rsidRPr="00495701">
        <w:rPr>
          <w:rFonts w:ascii="Arial" w:hAnsi="Arial" w:cs="Arial"/>
          <w:b/>
        </w:rPr>
        <w:t>§2 ust. 5</w:t>
      </w:r>
      <w:r w:rsidRPr="004360A1">
        <w:rPr>
          <w:rFonts w:ascii="Arial" w:hAnsi="Arial" w:cs="Arial"/>
        </w:rPr>
        <w:t>: Prosimy o doprecyzowanie zapisu. Proponujemy zmianę postanowienia na następujący zapis:</w:t>
      </w:r>
      <w:r w:rsidRPr="004360A1">
        <w:rPr>
          <w:rFonts w:ascii="Arial" w:hAnsi="Arial" w:cs="Arial"/>
        </w:rPr>
        <w:br/>
        <w:t>"Jeżeli zapotrzebowanie zgłaszane będzie telefonicznie, Zamawiający niezwłocznie potwierdzi je pisemnie (faxem lub mailem), tylko wówczas zostanie ono przekazane do realizacji".</w:t>
      </w:r>
      <w:r w:rsidRPr="004360A1">
        <w:rPr>
          <w:rFonts w:ascii="Arial" w:hAnsi="Arial" w:cs="Arial"/>
        </w:rPr>
        <w:br/>
      </w:r>
      <w:r w:rsidRPr="004360A1">
        <w:rPr>
          <w:rFonts w:ascii="Arial" w:hAnsi="Arial" w:cs="Arial"/>
        </w:rPr>
        <w:lastRenderedPageBreak/>
        <w:t>Składania zamówień telefonicznie nie stanowi odpowiedniej formy zamówienia, biorąc pod uwagę brak możliwości po stronie Wykonawcy weryfikacji poprawności składanych zamówień i osoby składającej zamówienia, dlatego też proponujemy ww. zapis.</w:t>
      </w:r>
    </w:p>
    <w:p w:rsidR="00AB4A20" w:rsidRDefault="00AB4A20" w:rsidP="004360A1">
      <w:pPr>
        <w:pStyle w:val="Tre"/>
        <w:ind w:left="360"/>
        <w:rPr>
          <w:rFonts w:ascii="Arial" w:hAnsi="Arial" w:cs="Arial"/>
        </w:rPr>
      </w:pPr>
      <w:r>
        <w:rPr>
          <w:rFonts w:ascii="Arial" w:hAnsi="Arial" w:cs="Arial"/>
        </w:rPr>
        <w:t>Odp. Zamawiający podtrzymuje zapis SIWZ.</w:t>
      </w:r>
    </w:p>
    <w:p w:rsidR="00495701" w:rsidRDefault="004360A1" w:rsidP="004360A1">
      <w:pPr>
        <w:pStyle w:val="Tre"/>
        <w:ind w:left="360"/>
        <w:rPr>
          <w:rFonts w:ascii="Arial" w:hAnsi="Arial" w:cs="Arial"/>
        </w:rPr>
      </w:pPr>
      <w:r w:rsidRPr="004360A1">
        <w:rPr>
          <w:rFonts w:ascii="Arial" w:hAnsi="Arial" w:cs="Arial"/>
        </w:rPr>
        <w:br/>
      </w:r>
      <w:r w:rsidRPr="004360A1">
        <w:rPr>
          <w:rFonts w:ascii="Arial" w:hAnsi="Arial" w:cs="Arial"/>
        </w:rPr>
        <w:br/>
      </w:r>
      <w:r w:rsidRPr="00495701">
        <w:rPr>
          <w:rFonts w:ascii="Arial" w:hAnsi="Arial" w:cs="Arial"/>
          <w:b/>
        </w:rPr>
        <w:t>§4 ust. 2</w:t>
      </w:r>
      <w:r w:rsidRPr="004360A1">
        <w:rPr>
          <w:rFonts w:ascii="Arial" w:hAnsi="Arial" w:cs="Arial"/>
        </w:rPr>
        <w:t>: Czy Zamawiający wyrazi zgodę na zmianę zapisu "raz na miesiąc z góry w wysokości brutto:...................... zł" na zapis w brzmieniu: "ostatniego dnia każdego miesiąca kalendarzowego w wysokości brutto:...................... zł"? Zmiany powyższe podyktowane są stricte kwestiami księgowymi.</w:t>
      </w:r>
    </w:p>
    <w:p w:rsidR="00AB4A20" w:rsidRDefault="00AB4A20" w:rsidP="004360A1">
      <w:pPr>
        <w:pStyle w:val="Tre"/>
        <w:ind w:left="360"/>
        <w:rPr>
          <w:rFonts w:ascii="Arial" w:hAnsi="Arial" w:cs="Arial"/>
        </w:rPr>
      </w:pPr>
      <w:r>
        <w:rPr>
          <w:rFonts w:ascii="Arial" w:hAnsi="Arial" w:cs="Arial"/>
        </w:rPr>
        <w:t>Odp. Zamawiający uwzględnia proponowany zapis.</w:t>
      </w:r>
      <w:r w:rsidR="004360A1" w:rsidRPr="004360A1">
        <w:rPr>
          <w:rFonts w:ascii="Arial" w:hAnsi="Arial" w:cs="Arial"/>
        </w:rPr>
        <w:br/>
      </w:r>
      <w:r w:rsidR="004360A1" w:rsidRPr="004360A1">
        <w:rPr>
          <w:rFonts w:ascii="Arial" w:hAnsi="Arial" w:cs="Arial"/>
        </w:rPr>
        <w:br/>
      </w:r>
      <w:r w:rsidR="004360A1" w:rsidRPr="00495701">
        <w:rPr>
          <w:rFonts w:ascii="Arial" w:hAnsi="Arial" w:cs="Arial"/>
          <w:b/>
        </w:rPr>
        <w:t>§4 ust. 6</w:t>
      </w:r>
      <w:r w:rsidR="004360A1" w:rsidRPr="004360A1">
        <w:rPr>
          <w:rFonts w:ascii="Arial" w:hAnsi="Arial" w:cs="Arial"/>
        </w:rPr>
        <w:t>: Prosimy o dodanie zapisu w następującym brzmieniu:</w:t>
      </w:r>
      <w:r w:rsidR="004360A1" w:rsidRPr="004360A1">
        <w:rPr>
          <w:rFonts w:ascii="Arial" w:hAnsi="Arial" w:cs="Arial"/>
        </w:rPr>
        <w:br/>
        <w:t>" w wysokości zgodnie z ustawą o terminach zapłaty w transakcjach handlowych z dnia 8 marca 2013 r. za każdy dzień opóźnienia w zapłacie."</w:t>
      </w:r>
    </w:p>
    <w:p w:rsidR="00495701" w:rsidRDefault="00AB4A20" w:rsidP="004360A1">
      <w:pPr>
        <w:pStyle w:val="Tre"/>
        <w:ind w:left="360"/>
        <w:rPr>
          <w:rFonts w:ascii="Arial" w:hAnsi="Arial" w:cs="Arial"/>
        </w:rPr>
      </w:pPr>
      <w:r>
        <w:rPr>
          <w:rFonts w:ascii="Arial" w:hAnsi="Arial" w:cs="Arial"/>
        </w:rPr>
        <w:t>Odp. Zamawiający wprowadza powyższy zapis do umowy.</w:t>
      </w:r>
      <w:r w:rsidR="004360A1" w:rsidRPr="004360A1">
        <w:rPr>
          <w:rFonts w:ascii="Arial" w:hAnsi="Arial" w:cs="Arial"/>
        </w:rPr>
        <w:br/>
        <w:t>§5 ust. 2: Ze względu na brak wskazanego w SIWZ terminu wymiany wadliwych odczynników, czy Zamawiający wyrazi zgodę aby termin ten wynosił 7 dni roboczych od zawiadomienia o stwierdzonej wadzie?</w:t>
      </w:r>
    </w:p>
    <w:p w:rsidR="00AB4A20" w:rsidRDefault="00AB4A20" w:rsidP="004360A1">
      <w:pPr>
        <w:pStyle w:val="Tre"/>
        <w:ind w:left="360"/>
        <w:rPr>
          <w:rFonts w:ascii="Arial" w:hAnsi="Arial" w:cs="Arial"/>
        </w:rPr>
      </w:pPr>
      <w:r>
        <w:rPr>
          <w:rFonts w:ascii="Arial" w:hAnsi="Arial" w:cs="Arial"/>
        </w:rPr>
        <w:t>Odp. Zamawiający wyraża zgodę na 7 dni roboczych .</w:t>
      </w:r>
    </w:p>
    <w:p w:rsidR="00495701" w:rsidRDefault="004360A1" w:rsidP="004360A1">
      <w:pPr>
        <w:pStyle w:val="Tre"/>
        <w:ind w:left="360"/>
        <w:rPr>
          <w:rFonts w:ascii="Arial" w:hAnsi="Arial" w:cs="Arial"/>
        </w:rPr>
      </w:pPr>
      <w:r w:rsidRPr="004360A1">
        <w:rPr>
          <w:rFonts w:ascii="Arial" w:hAnsi="Arial" w:cs="Arial"/>
        </w:rPr>
        <w:br/>
      </w:r>
      <w:r w:rsidRPr="004360A1">
        <w:rPr>
          <w:rFonts w:ascii="Arial" w:hAnsi="Arial" w:cs="Arial"/>
        </w:rPr>
        <w:br/>
      </w:r>
      <w:r w:rsidRPr="00495701">
        <w:rPr>
          <w:rFonts w:ascii="Arial" w:hAnsi="Arial" w:cs="Arial"/>
          <w:b/>
        </w:rPr>
        <w:t>§6 ust. 2</w:t>
      </w:r>
      <w:r w:rsidRPr="004360A1">
        <w:rPr>
          <w:rFonts w:ascii="Arial" w:hAnsi="Arial" w:cs="Arial"/>
        </w:rPr>
        <w:t xml:space="preserve"> </w:t>
      </w:r>
      <w:proofErr w:type="spellStart"/>
      <w:r w:rsidRPr="004360A1">
        <w:rPr>
          <w:rFonts w:ascii="Arial" w:hAnsi="Arial" w:cs="Arial"/>
        </w:rPr>
        <w:t>tiret</w:t>
      </w:r>
      <w:proofErr w:type="spellEnd"/>
      <w:r w:rsidRPr="004360A1">
        <w:rPr>
          <w:rFonts w:ascii="Arial" w:hAnsi="Arial" w:cs="Arial"/>
        </w:rPr>
        <w:t xml:space="preserve"> drugi: Prosimy o uzupełnienie ww. postanowienia wzoru umowy, poprzez dodanie zapisu "powyższe nie dotyczy okoliczności gdy zamówienie obejmuje dostawę krwi kontrolnej, która jest rozdysponowywana zgodnie z harmonogramem dostaw krwi".</w:t>
      </w:r>
    </w:p>
    <w:p w:rsidR="00495701" w:rsidRDefault="00AB4A20" w:rsidP="004360A1">
      <w:pPr>
        <w:pStyle w:val="Tre"/>
        <w:ind w:left="360"/>
        <w:rPr>
          <w:rFonts w:ascii="Arial" w:hAnsi="Arial" w:cs="Arial"/>
        </w:rPr>
      </w:pPr>
      <w:r>
        <w:rPr>
          <w:rFonts w:ascii="Arial" w:hAnsi="Arial" w:cs="Arial"/>
        </w:rPr>
        <w:t>Odp. Zamawiający uwzględnia propozycję i wprowadza zapis do umowy.</w:t>
      </w:r>
      <w:r w:rsidR="004360A1" w:rsidRPr="004360A1">
        <w:rPr>
          <w:rFonts w:ascii="Arial" w:hAnsi="Arial" w:cs="Arial"/>
        </w:rPr>
        <w:br/>
      </w:r>
      <w:r w:rsidR="004360A1" w:rsidRPr="004360A1">
        <w:rPr>
          <w:rFonts w:ascii="Arial" w:hAnsi="Arial" w:cs="Arial"/>
        </w:rPr>
        <w:br/>
      </w:r>
      <w:r w:rsidR="004360A1" w:rsidRPr="00495701">
        <w:rPr>
          <w:rFonts w:ascii="Arial" w:hAnsi="Arial" w:cs="Arial"/>
          <w:b/>
        </w:rPr>
        <w:t>§6 ust. 2</w:t>
      </w:r>
      <w:r w:rsidR="004360A1" w:rsidRPr="004360A1">
        <w:rPr>
          <w:rFonts w:ascii="Arial" w:hAnsi="Arial" w:cs="Arial"/>
        </w:rPr>
        <w:t xml:space="preserve"> </w:t>
      </w:r>
      <w:proofErr w:type="spellStart"/>
      <w:r w:rsidR="004360A1" w:rsidRPr="004360A1">
        <w:rPr>
          <w:rFonts w:ascii="Arial" w:hAnsi="Arial" w:cs="Arial"/>
        </w:rPr>
        <w:t>tiret</w:t>
      </w:r>
      <w:proofErr w:type="spellEnd"/>
      <w:r w:rsidR="004360A1" w:rsidRPr="004360A1">
        <w:rPr>
          <w:rFonts w:ascii="Arial" w:hAnsi="Arial" w:cs="Arial"/>
        </w:rPr>
        <w:t xml:space="preserve"> trzeci: Prosimy o zmianę ww. postanowienia umowy poprzez zastąpienie użytego sformułowania "za każdy dzień opóźnienia" zwrotem "za każdy dzień zwłoki".</w:t>
      </w:r>
      <w:r w:rsidR="004360A1" w:rsidRPr="004360A1">
        <w:rPr>
          <w:rFonts w:ascii="Arial" w:hAnsi="Arial" w:cs="Arial"/>
        </w:rPr>
        <w:br/>
        <w:t>Opóźnienie oznacza uchybienie terminowi bez względu na przyczynę tego uchybienia, podczas gdy zwłoka (tzw. kwalifikowane opóźnienie) oznacza uchybienie terminowi spowodowane przyczynami, za które dłużnik ponosi odpowiedzialność. Zdaniem Wykonawcy karę umowną należy kwalifikować jako zryczałtowane odszkodowanie, przy czym przesłanką warunkującą zapłatę tegoż odszkodowania mogą być wyłącznie okoliczności, za które dłużnik (w niniejszej sprawie Wykonawca) ponosi odpowiedzialność na zasadach ogólnych. Z tych przyczyn kara umowna nie może być zastrzegana na wypadek niedotrzymania terminu wskutek okoliczności, za które Wykonawca nie ponosi odpowiedzialności. Stąd też Wykonawca wnosi o zastąpienie pojęcia: "opóźnienia" określeniem "zwłoki".</w:t>
      </w:r>
    </w:p>
    <w:p w:rsidR="00AB4A20" w:rsidRDefault="00AB4A20" w:rsidP="004360A1">
      <w:pPr>
        <w:pStyle w:val="Tre"/>
        <w:ind w:left="360"/>
        <w:rPr>
          <w:rFonts w:ascii="Arial" w:hAnsi="Arial" w:cs="Arial"/>
        </w:rPr>
      </w:pPr>
      <w:r>
        <w:rPr>
          <w:rFonts w:ascii="Arial" w:hAnsi="Arial" w:cs="Arial"/>
        </w:rPr>
        <w:t>Odp. Zgodnie z SIWZ.</w:t>
      </w:r>
    </w:p>
    <w:p w:rsidR="00495701" w:rsidRDefault="00495701" w:rsidP="004360A1">
      <w:pPr>
        <w:pStyle w:val="Tre"/>
        <w:ind w:left="360"/>
        <w:rPr>
          <w:rFonts w:ascii="Arial" w:hAnsi="Arial" w:cs="Arial"/>
        </w:rPr>
      </w:pPr>
    </w:p>
    <w:p w:rsidR="00495701" w:rsidRDefault="004360A1" w:rsidP="004360A1">
      <w:pPr>
        <w:pStyle w:val="Tre"/>
        <w:ind w:left="360"/>
        <w:rPr>
          <w:rFonts w:ascii="Arial" w:hAnsi="Arial" w:cs="Arial"/>
        </w:rPr>
      </w:pPr>
      <w:r w:rsidRPr="004360A1">
        <w:rPr>
          <w:rFonts w:ascii="Arial" w:hAnsi="Arial" w:cs="Arial"/>
        </w:rPr>
        <w:br/>
      </w:r>
      <w:r w:rsidRPr="00495701">
        <w:rPr>
          <w:rFonts w:ascii="Arial" w:hAnsi="Arial" w:cs="Arial"/>
          <w:b/>
        </w:rPr>
        <w:t>§6 ust. 4</w:t>
      </w:r>
      <w:r w:rsidRPr="004360A1">
        <w:rPr>
          <w:rFonts w:ascii="Arial" w:hAnsi="Arial" w:cs="Arial"/>
        </w:rPr>
        <w:t>: Prosimy o dodanie zapisu w następującym brzmieniu:</w:t>
      </w:r>
      <w:r w:rsidRPr="004360A1">
        <w:rPr>
          <w:rFonts w:ascii="Arial" w:hAnsi="Arial" w:cs="Arial"/>
        </w:rPr>
        <w:br/>
        <w:t>"zgodnie z ustawą o terminach zapłaty w transakcjach handlowych z dnia 8 marca 2013 r. za każdy dzień opóźnienia w zapłacie."</w:t>
      </w:r>
    </w:p>
    <w:p w:rsidR="00A00EA3" w:rsidRDefault="00A00EA3" w:rsidP="004360A1">
      <w:pPr>
        <w:pStyle w:val="Tre"/>
        <w:ind w:left="360"/>
        <w:rPr>
          <w:rFonts w:ascii="Arial" w:hAnsi="Arial" w:cs="Arial"/>
        </w:rPr>
      </w:pPr>
      <w:r>
        <w:rPr>
          <w:rFonts w:ascii="Arial" w:hAnsi="Arial" w:cs="Arial"/>
        </w:rPr>
        <w:t>Odp. Zamawiający uwzględnia zapis i wprowadza go do umowy.</w:t>
      </w:r>
    </w:p>
    <w:p w:rsidR="00495701" w:rsidRDefault="00495701" w:rsidP="004360A1">
      <w:pPr>
        <w:pStyle w:val="Tre"/>
        <w:ind w:left="360"/>
        <w:rPr>
          <w:rFonts w:ascii="Arial" w:hAnsi="Arial" w:cs="Arial"/>
        </w:rPr>
      </w:pPr>
    </w:p>
    <w:p w:rsidR="00495701" w:rsidRDefault="004360A1" w:rsidP="004360A1">
      <w:pPr>
        <w:pStyle w:val="Tre"/>
        <w:ind w:left="360"/>
        <w:rPr>
          <w:rFonts w:ascii="Arial" w:hAnsi="Arial" w:cs="Arial"/>
        </w:rPr>
      </w:pPr>
      <w:r w:rsidRPr="004360A1">
        <w:rPr>
          <w:rFonts w:ascii="Arial" w:hAnsi="Arial" w:cs="Arial"/>
        </w:rPr>
        <w:br/>
      </w:r>
      <w:r w:rsidRPr="00495701">
        <w:rPr>
          <w:rFonts w:ascii="Arial" w:hAnsi="Arial" w:cs="Arial"/>
          <w:b/>
        </w:rPr>
        <w:t>§6 ust. 5 i 6</w:t>
      </w:r>
      <w:r w:rsidRPr="004360A1">
        <w:rPr>
          <w:rFonts w:ascii="Arial" w:hAnsi="Arial" w:cs="Arial"/>
        </w:rPr>
        <w:t>: Prosimy o modyfikację ww. postanowień umowy w taki sposób, aby wysokość kary umownej naliczana była od wartości netto niezrealizowanej wartości umowy.</w:t>
      </w:r>
      <w:r w:rsidRPr="004360A1">
        <w:rPr>
          <w:rFonts w:ascii="Arial" w:hAnsi="Arial" w:cs="Arial"/>
        </w:rPr>
        <w:br/>
        <w:t>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A00EA3" w:rsidRDefault="00A00EA3" w:rsidP="004360A1">
      <w:pPr>
        <w:pStyle w:val="Tre"/>
        <w:ind w:left="360"/>
        <w:rPr>
          <w:rFonts w:ascii="Arial" w:hAnsi="Arial" w:cs="Arial"/>
        </w:rPr>
      </w:pPr>
      <w:r>
        <w:rPr>
          <w:rFonts w:ascii="Arial" w:hAnsi="Arial" w:cs="Arial"/>
        </w:rPr>
        <w:t>Odp. Zgodnie z SIWZ.</w:t>
      </w:r>
    </w:p>
    <w:p w:rsidR="00495701" w:rsidRDefault="00495701" w:rsidP="004360A1">
      <w:pPr>
        <w:pStyle w:val="Tre"/>
        <w:ind w:left="360"/>
        <w:rPr>
          <w:rFonts w:ascii="Arial" w:hAnsi="Arial" w:cs="Arial"/>
        </w:rPr>
      </w:pPr>
    </w:p>
    <w:p w:rsidR="00A00EA3" w:rsidRDefault="004360A1" w:rsidP="00495701">
      <w:pPr>
        <w:pStyle w:val="Tre"/>
        <w:ind w:left="360"/>
        <w:rPr>
          <w:rFonts w:ascii="Arial" w:hAnsi="Arial" w:cs="Arial"/>
        </w:rPr>
      </w:pPr>
      <w:r w:rsidRPr="004360A1">
        <w:rPr>
          <w:rFonts w:ascii="Arial" w:hAnsi="Arial" w:cs="Arial"/>
        </w:rPr>
        <w:br/>
      </w:r>
      <w:r w:rsidRPr="00495701">
        <w:rPr>
          <w:rFonts w:ascii="Arial" w:hAnsi="Arial" w:cs="Arial"/>
          <w:b/>
        </w:rPr>
        <w:t>§6</w:t>
      </w:r>
      <w:r w:rsidRPr="004360A1">
        <w:rPr>
          <w:rFonts w:ascii="Arial" w:hAnsi="Arial" w:cs="Arial"/>
        </w:rPr>
        <w:t>: Prosimy o uzupełnienie zapisu poprzez dodanie zdania:</w:t>
      </w:r>
      <w:r w:rsidRPr="004360A1">
        <w:rPr>
          <w:rFonts w:ascii="Arial" w:hAnsi="Arial" w:cs="Arial"/>
        </w:rPr>
        <w:br/>
        <w:t xml:space="preserve">"Obowiązek naliczania kar umownych nie dotyczy okoliczności, gdy Wykonawca wstrzyma </w:t>
      </w:r>
      <w:r w:rsidRPr="004360A1">
        <w:rPr>
          <w:rFonts w:ascii="Arial" w:hAnsi="Arial" w:cs="Arial"/>
        </w:rPr>
        <w:lastRenderedPageBreak/>
        <w:t>kolejne dostawy na skutek zwłoki Zamawiającego w zapłacie ceny zakupu ponad 60 d</w:t>
      </w:r>
      <w:r w:rsidR="00495701">
        <w:rPr>
          <w:rFonts w:ascii="Arial" w:hAnsi="Arial" w:cs="Arial"/>
        </w:rPr>
        <w:t>ni licząc od terminu zapłaty."</w:t>
      </w:r>
    </w:p>
    <w:p w:rsidR="00495701" w:rsidRDefault="00A00EA3" w:rsidP="00495701">
      <w:pPr>
        <w:pStyle w:val="Tre"/>
        <w:ind w:left="360"/>
        <w:rPr>
          <w:rFonts w:ascii="Arial" w:hAnsi="Arial" w:cs="Arial"/>
        </w:rPr>
      </w:pPr>
      <w:r>
        <w:rPr>
          <w:rFonts w:ascii="Arial" w:hAnsi="Arial" w:cs="Arial"/>
        </w:rPr>
        <w:t>Odp. Zgodnie z SIWZ.</w:t>
      </w:r>
      <w:r w:rsidR="00495701">
        <w:rPr>
          <w:rFonts w:ascii="Arial" w:hAnsi="Arial" w:cs="Arial"/>
        </w:rPr>
        <w:br/>
      </w:r>
    </w:p>
    <w:p w:rsidR="0043749C" w:rsidRPr="00A00EA3" w:rsidRDefault="00495701" w:rsidP="00E0429F">
      <w:pPr>
        <w:pStyle w:val="Tre"/>
        <w:numPr>
          <w:ilvl w:val="0"/>
          <w:numId w:val="10"/>
        </w:numPr>
        <w:rPr>
          <w:rFonts w:ascii="Arial" w:hAnsi="Arial" w:cs="Arial"/>
        </w:rPr>
      </w:pPr>
      <w:r>
        <w:rPr>
          <w:rFonts w:ascii="Arial" w:hAnsi="Arial" w:cs="Arial"/>
        </w:rPr>
        <w:t xml:space="preserve">  </w:t>
      </w:r>
      <w:r w:rsidR="004360A1" w:rsidRPr="00A00EA3">
        <w:rPr>
          <w:rFonts w:ascii="Arial" w:hAnsi="Arial" w:cs="Arial"/>
          <w:color w:val="auto"/>
        </w:rPr>
        <w:t>Na postawie ustawy z dnia 29 sierpnia 1997 r o ochronie danych osobowych prosimy o uzupełnienie wzoru umowy poprzez dodanie postanowień w brzmieniu:</w:t>
      </w:r>
      <w:r w:rsidR="004360A1" w:rsidRPr="00A00EA3">
        <w:rPr>
          <w:rFonts w:ascii="Arial" w:hAnsi="Arial" w:cs="Arial"/>
          <w:color w:val="auto"/>
        </w:rPr>
        <w:br/>
      </w:r>
      <w:r w:rsidR="004360A1" w:rsidRPr="00A00EA3">
        <w:rPr>
          <w:rFonts w:ascii="Arial" w:hAnsi="Arial" w:cs="Arial"/>
          <w:color w:val="auto"/>
        </w:rPr>
        <w:br/>
      </w:r>
      <w:r w:rsidR="004360A1" w:rsidRPr="004360A1">
        <w:rPr>
          <w:rFonts w:ascii="Arial" w:hAnsi="Arial" w:cs="Arial"/>
        </w:rPr>
        <w:t>1. Wykonawca zobowiązuje się do zachowania w tajemnicy wszelkich informacji o charakterze organizacyjnym, ekonomicznym i technicznym mogących stanowić tajemnicę przedsiębiorstwa Zamawiającego w rozumieniu ustawy z dnia 16 kwietnia 1993 r. o zwalczaniu nieuczciwej konkurencji (Dz. U. z 2003 r. Nr 153, poz. 1503 ze zm.), jak również zobowiązuje się do przestrzegania przepisów ustawy z dnia 29 sierpnia 1997r. o ochronie danych osobowych (Dz.U. z 2014 r. poz. 1182 ze zm.) oraz ustawy z dnia 5 sierpnia 2010 r. o ochronie informacji niejawnych (Dz.U. Nr 182, poz. 1228ze zm.), w tym w szczególności do:</w:t>
      </w:r>
      <w:r w:rsidR="004360A1" w:rsidRPr="004360A1">
        <w:rPr>
          <w:rFonts w:ascii="Arial" w:hAnsi="Arial" w:cs="Arial"/>
        </w:rPr>
        <w:br/>
      </w:r>
      <w:r w:rsidR="004360A1" w:rsidRPr="004360A1">
        <w:rPr>
          <w:rFonts w:ascii="Arial" w:hAnsi="Arial" w:cs="Arial"/>
        </w:rPr>
        <w:br/>
        <w:t>a) ochrony i zabezpieczenia danych zgodnie z wymogami ustaw,</w:t>
      </w:r>
      <w:r w:rsidR="004360A1" w:rsidRPr="004360A1">
        <w:rPr>
          <w:rFonts w:ascii="Arial" w:hAnsi="Arial" w:cs="Arial"/>
        </w:rPr>
        <w:br/>
      </w:r>
      <w:r w:rsidR="004360A1" w:rsidRPr="004360A1">
        <w:rPr>
          <w:rFonts w:ascii="Arial" w:hAnsi="Arial" w:cs="Arial"/>
        </w:rPr>
        <w:br/>
        <w:t>b) przetwarzania informacji i danych osobowych wyłącznie w zakresie i celu przewidzianym w umowie,</w:t>
      </w:r>
      <w:r w:rsidR="004360A1" w:rsidRPr="004360A1">
        <w:rPr>
          <w:rFonts w:ascii="Arial" w:hAnsi="Arial" w:cs="Arial"/>
        </w:rPr>
        <w:br/>
      </w:r>
      <w:r w:rsidR="004360A1" w:rsidRPr="004360A1">
        <w:rPr>
          <w:rFonts w:ascii="Arial" w:hAnsi="Arial" w:cs="Arial"/>
        </w:rPr>
        <w:br/>
        <w:t>c) zachowania w tajemnicy danych osobowych pozyskanych w związku z realizacją umowy</w:t>
      </w:r>
      <w:r w:rsidR="004360A1" w:rsidRPr="004360A1">
        <w:rPr>
          <w:rFonts w:ascii="Arial" w:hAnsi="Arial" w:cs="Arial"/>
        </w:rPr>
        <w:br/>
      </w:r>
      <w:r w:rsidR="004360A1" w:rsidRPr="004360A1">
        <w:rPr>
          <w:rFonts w:ascii="Arial" w:hAnsi="Arial" w:cs="Arial"/>
        </w:rPr>
        <w:br/>
        <w:t>d) zwrotu wszelkich zawierających dane osobowe nośników danych przekazanych przez Zmawiającego oraz trwałego zniszczenia wszystkich ich kopii,</w:t>
      </w:r>
      <w:r w:rsidR="004360A1" w:rsidRPr="004360A1">
        <w:rPr>
          <w:rFonts w:ascii="Arial" w:hAnsi="Arial" w:cs="Arial"/>
        </w:rPr>
        <w:br/>
      </w:r>
      <w:r w:rsidR="004360A1" w:rsidRPr="004360A1">
        <w:rPr>
          <w:rFonts w:ascii="Arial" w:hAnsi="Arial" w:cs="Arial"/>
        </w:rPr>
        <w:br/>
        <w:t>e) niezwłocznego poinformowania Zamawiającego o każdym przypadku narus</w:t>
      </w:r>
      <w:r>
        <w:rPr>
          <w:rFonts w:ascii="Arial" w:hAnsi="Arial" w:cs="Arial"/>
        </w:rPr>
        <w:t>zenia bezpieczeństwa danych.</w:t>
      </w:r>
      <w:r>
        <w:rPr>
          <w:rFonts w:ascii="Arial" w:hAnsi="Arial" w:cs="Arial"/>
        </w:rPr>
        <w:br/>
      </w:r>
      <w:r>
        <w:rPr>
          <w:rFonts w:ascii="Arial" w:hAnsi="Arial" w:cs="Arial"/>
        </w:rPr>
        <w:br/>
        <w:t>2.</w:t>
      </w:r>
      <w:r w:rsidR="004360A1" w:rsidRPr="004360A1">
        <w:rPr>
          <w:rFonts w:ascii="Arial" w:hAnsi="Arial" w:cs="Arial"/>
        </w:rPr>
        <w:t xml:space="preserve"> Zachowanie poufności informacji, o których mowa w ust.1 obowiązuje Wykonaw</w:t>
      </w:r>
      <w:r>
        <w:rPr>
          <w:rFonts w:ascii="Arial" w:hAnsi="Arial" w:cs="Arial"/>
        </w:rPr>
        <w:t>cę także po rozwiązaniu umowy.</w:t>
      </w:r>
      <w:r>
        <w:rPr>
          <w:rFonts w:ascii="Arial" w:hAnsi="Arial" w:cs="Arial"/>
        </w:rPr>
        <w:br/>
        <w:t>3</w:t>
      </w:r>
      <w:r w:rsidR="004360A1" w:rsidRPr="004360A1">
        <w:rPr>
          <w:rFonts w:ascii="Arial" w:hAnsi="Arial" w:cs="Arial"/>
        </w:rPr>
        <w:t>. Naruszenie obowiązku, o którym mowa w ust. 1 powoduje odpowiedzialność Wykonawcy za szkodę wyrządzoną Zamawiającemu (na zasadach wynikających z kodeksu cywilnego) oraz stanowi podstawę do rozwiązania niniejszej umowy przez Zamawiającego z zachowaniem 14</w:t>
      </w:r>
      <w:r w:rsidR="00A00EA3">
        <w:rPr>
          <w:rFonts w:ascii="Arial" w:hAnsi="Arial" w:cs="Arial"/>
        </w:rPr>
        <w:t xml:space="preserve"> </w:t>
      </w:r>
      <w:r w:rsidR="004360A1" w:rsidRPr="004360A1">
        <w:rPr>
          <w:rFonts w:ascii="Arial" w:hAnsi="Arial" w:cs="Arial"/>
        </w:rPr>
        <w:t>dniowego okresu wypo</w:t>
      </w:r>
      <w:r w:rsidR="004360A1">
        <w:t>wiedzenia.</w:t>
      </w:r>
    </w:p>
    <w:p w:rsidR="00A00EA3" w:rsidRPr="0043749C" w:rsidRDefault="00A00EA3" w:rsidP="00A00EA3">
      <w:pPr>
        <w:pStyle w:val="Tre"/>
        <w:ind w:left="480"/>
        <w:rPr>
          <w:rFonts w:ascii="Arial" w:hAnsi="Arial" w:cs="Arial"/>
        </w:rPr>
      </w:pPr>
      <w:r>
        <w:rPr>
          <w:rFonts w:ascii="Arial" w:hAnsi="Arial" w:cs="Arial"/>
        </w:rPr>
        <w:t>Odp. Zamawiający uwzględnia zapis wprowadzając go do projektu umowy.</w:t>
      </w:r>
    </w:p>
    <w:p w:rsidR="0043749C" w:rsidRDefault="0043749C" w:rsidP="0043749C">
      <w:pPr>
        <w:tabs>
          <w:tab w:val="left" w:pos="1276"/>
          <w:tab w:val="left" w:pos="7513"/>
          <w:tab w:val="left" w:pos="7655"/>
        </w:tabs>
        <w:jc w:val="both"/>
        <w:rPr>
          <w:rFonts w:asciiTheme="minorHAnsi" w:hAnsiTheme="minorHAnsi" w:cs="Arial"/>
          <w:szCs w:val="22"/>
          <w:lang w:eastAsia="zh-TW"/>
        </w:rPr>
      </w:pPr>
    </w:p>
    <w:p w:rsidR="00495701" w:rsidRPr="00495701" w:rsidRDefault="00495701" w:rsidP="00495701">
      <w:pPr>
        <w:pStyle w:val="Bezodstpw"/>
        <w:jc w:val="both"/>
        <w:rPr>
          <w:rFonts w:ascii="Arial" w:hAnsi="Arial" w:cs="Arial"/>
          <w:b/>
        </w:rPr>
      </w:pPr>
      <w:r w:rsidRPr="00495701">
        <w:rPr>
          <w:rFonts w:ascii="Arial" w:hAnsi="Arial" w:cs="Arial"/>
          <w:b/>
        </w:rPr>
        <w:t>Dotyczy Pakietu nr 6</w:t>
      </w:r>
    </w:p>
    <w:p w:rsidR="00495701" w:rsidRDefault="00495701" w:rsidP="00495701">
      <w:pPr>
        <w:pStyle w:val="Bezodstpw"/>
        <w:jc w:val="both"/>
        <w:rPr>
          <w:rFonts w:asciiTheme="minorHAnsi" w:hAnsiTheme="minorHAnsi" w:cstheme="minorHAnsi"/>
        </w:rPr>
      </w:pPr>
    </w:p>
    <w:p w:rsidR="00495701" w:rsidRDefault="00495701" w:rsidP="00E0429F">
      <w:pPr>
        <w:pStyle w:val="Tre"/>
        <w:numPr>
          <w:ilvl w:val="0"/>
          <w:numId w:val="10"/>
        </w:numPr>
        <w:rPr>
          <w:rFonts w:ascii="Arial" w:hAnsi="Arial" w:cs="Arial"/>
        </w:rPr>
      </w:pPr>
      <w:r w:rsidRPr="00495701">
        <w:rPr>
          <w:rFonts w:ascii="Arial" w:hAnsi="Arial" w:cs="Arial"/>
        </w:rPr>
        <w:t>Czy ilość oznaczeń podana przez Zamawiającego w Tab. 1 oraz Tab. 2 Załącznika nr 1.6 zawiera ilości testów potrzebne do wykonania oznaczeń kontrolnych i kalibracyjnych?</w:t>
      </w:r>
    </w:p>
    <w:p w:rsidR="00C91A27" w:rsidRPr="00495701" w:rsidRDefault="00F63C7F" w:rsidP="00C91A27">
      <w:pPr>
        <w:pStyle w:val="Tre"/>
        <w:ind w:left="360"/>
        <w:rPr>
          <w:rFonts w:ascii="Arial" w:hAnsi="Arial" w:cs="Arial"/>
        </w:rPr>
      </w:pPr>
      <w:r w:rsidRPr="00F63C7F">
        <w:rPr>
          <w:rFonts w:ascii="Arial" w:hAnsi="Arial" w:cs="Arial"/>
          <w:b/>
        </w:rPr>
        <w:t xml:space="preserve">       Odp.</w:t>
      </w:r>
      <w:r>
        <w:rPr>
          <w:rFonts w:ascii="Arial" w:hAnsi="Arial" w:cs="Arial"/>
        </w:rPr>
        <w:t xml:space="preserve">  Tak</w:t>
      </w:r>
    </w:p>
    <w:p w:rsidR="00495701" w:rsidRPr="00495701" w:rsidRDefault="00495701" w:rsidP="00495701">
      <w:pPr>
        <w:pStyle w:val="Bezodstpw"/>
        <w:ind w:left="720"/>
        <w:jc w:val="both"/>
        <w:rPr>
          <w:rFonts w:ascii="Arial" w:hAnsi="Arial" w:cs="Arial"/>
        </w:rPr>
      </w:pPr>
    </w:p>
    <w:p w:rsidR="00C91A27" w:rsidRPr="00C91A27" w:rsidRDefault="00495701" w:rsidP="00E0429F">
      <w:pPr>
        <w:pStyle w:val="Tre"/>
        <w:numPr>
          <w:ilvl w:val="0"/>
          <w:numId w:val="10"/>
        </w:numPr>
        <w:rPr>
          <w:rFonts w:ascii="Arial" w:eastAsia="Arial" w:hAnsi="Arial" w:cs="Arial"/>
        </w:rPr>
      </w:pPr>
      <w:r w:rsidRPr="00495701">
        <w:rPr>
          <w:rFonts w:ascii="Arial" w:hAnsi="Arial" w:cs="Arial"/>
        </w:rPr>
        <w:t xml:space="preserve">Czy Zamawiający wyrazi zgodę na zmianę zapisu zawartego w punkcie 8 Tabeli nr 1 na: </w:t>
      </w:r>
      <w:r w:rsidRPr="00495701">
        <w:rPr>
          <w:rFonts w:ascii="Arial" w:eastAsia="Arial" w:hAnsi="Arial" w:cs="Arial"/>
        </w:rPr>
        <w:t>Odczynniki, kontrole, kalibratory tej samej serii w okresie co najmniej 6 miesięcy?</w:t>
      </w:r>
    </w:p>
    <w:p w:rsidR="00495701" w:rsidRDefault="00495701" w:rsidP="00495701">
      <w:pPr>
        <w:pStyle w:val="Standard"/>
        <w:ind w:left="720"/>
        <w:jc w:val="both"/>
        <w:rPr>
          <w:rFonts w:ascii="Arial" w:hAnsi="Arial" w:cs="Arial"/>
          <w:sz w:val="22"/>
          <w:szCs w:val="22"/>
        </w:rPr>
      </w:pPr>
      <w:r w:rsidRPr="00495701">
        <w:rPr>
          <w:rFonts w:ascii="Arial" w:hAnsi="Arial" w:cs="Arial"/>
          <w:sz w:val="22"/>
          <w:szCs w:val="22"/>
        </w:rPr>
        <w:t>Uzasadnienie: Postępowanie dotyczy okresu 3 lat, żaden z producentów nie jest w stanie zagwarantować, aby przez cały ten okres zapewnić odczynniki, kontrole i kalibratory z tej samej serii.</w:t>
      </w:r>
    </w:p>
    <w:p w:rsidR="00C91A27" w:rsidRDefault="00F63C7F" w:rsidP="00495701">
      <w:pPr>
        <w:pStyle w:val="Standard"/>
        <w:ind w:left="720"/>
        <w:jc w:val="both"/>
        <w:rPr>
          <w:rFonts w:ascii="Arial" w:hAnsi="Arial" w:cs="Arial"/>
          <w:sz w:val="22"/>
          <w:szCs w:val="22"/>
        </w:rPr>
      </w:pPr>
      <w:r w:rsidRPr="0073321C">
        <w:rPr>
          <w:rFonts w:ascii="Arial" w:hAnsi="Arial" w:cs="Arial"/>
          <w:b/>
          <w:sz w:val="22"/>
          <w:szCs w:val="22"/>
        </w:rPr>
        <w:t>Odp</w:t>
      </w:r>
      <w:r>
        <w:rPr>
          <w:rFonts w:ascii="Arial" w:hAnsi="Arial" w:cs="Arial"/>
          <w:sz w:val="22"/>
          <w:szCs w:val="22"/>
        </w:rPr>
        <w:t xml:space="preserve">. Zamawiający wymaga aby ta sama seria dla w/w </w:t>
      </w:r>
      <w:r w:rsidR="0073321C">
        <w:rPr>
          <w:rFonts w:ascii="Arial" w:hAnsi="Arial" w:cs="Arial"/>
          <w:sz w:val="22"/>
          <w:szCs w:val="22"/>
        </w:rPr>
        <w:t xml:space="preserve">asortymentu obowiązywała </w:t>
      </w:r>
    </w:p>
    <w:p w:rsidR="0073321C" w:rsidRPr="00495701" w:rsidRDefault="0073321C" w:rsidP="00495701">
      <w:pPr>
        <w:pStyle w:val="Standard"/>
        <w:ind w:left="720"/>
        <w:jc w:val="both"/>
        <w:rPr>
          <w:rFonts w:ascii="Arial" w:hAnsi="Arial" w:cs="Arial"/>
          <w:sz w:val="22"/>
          <w:szCs w:val="22"/>
        </w:rPr>
      </w:pPr>
      <w:r>
        <w:rPr>
          <w:rFonts w:ascii="Arial" w:hAnsi="Arial" w:cs="Arial"/>
          <w:sz w:val="22"/>
          <w:szCs w:val="22"/>
        </w:rPr>
        <w:t xml:space="preserve">          minimum 6 miesięcy.</w:t>
      </w:r>
    </w:p>
    <w:p w:rsidR="00495701" w:rsidRPr="00495701" w:rsidRDefault="00495701" w:rsidP="00495701">
      <w:pPr>
        <w:pStyle w:val="Standard"/>
        <w:ind w:left="720"/>
        <w:jc w:val="both"/>
        <w:rPr>
          <w:rFonts w:ascii="Arial" w:hAnsi="Arial" w:cs="Arial"/>
          <w:sz w:val="22"/>
          <w:szCs w:val="22"/>
        </w:rPr>
      </w:pPr>
    </w:p>
    <w:p w:rsidR="00495701" w:rsidRPr="00C91A27" w:rsidRDefault="00495701" w:rsidP="00E0429F">
      <w:pPr>
        <w:pStyle w:val="Tre"/>
        <w:numPr>
          <w:ilvl w:val="0"/>
          <w:numId w:val="10"/>
        </w:numPr>
        <w:rPr>
          <w:rFonts w:ascii="Arial" w:hAnsi="Arial" w:cs="Arial"/>
        </w:rPr>
      </w:pPr>
      <w:r w:rsidRPr="00495701">
        <w:rPr>
          <w:rFonts w:ascii="Arial" w:hAnsi="Arial" w:cs="Arial"/>
        </w:rPr>
        <w:t xml:space="preserve">Dotyczy Pakietu Nr 6: </w:t>
      </w:r>
      <w:r w:rsidRPr="00495701">
        <w:rPr>
          <w:rFonts w:ascii="Arial" w:eastAsia="Times New Roman" w:hAnsi="Arial" w:cs="Arial"/>
          <w:kern w:val="2"/>
        </w:rPr>
        <w:t xml:space="preserve">Czy Zamawiający wymaga zaoferowania odczynnika do oznaczania kortyzolu, który wykonywany będzie metodą bezpośrednią i nie będzie </w:t>
      </w:r>
      <w:r w:rsidRPr="00C91A27">
        <w:rPr>
          <w:rFonts w:ascii="Arial" w:hAnsi="Arial" w:cs="Arial"/>
        </w:rPr>
        <w:t>wymagał wcześniejszego przygotowania próbki zarówno dla badań wykonywanych w</w:t>
      </w:r>
      <w:r w:rsidRPr="00495701">
        <w:rPr>
          <w:rFonts w:ascii="Arial" w:eastAsia="Times New Roman" w:hAnsi="Arial" w:cs="Arial"/>
          <w:kern w:val="2"/>
        </w:rPr>
        <w:t xml:space="preserve"> surowicy, osoczu jak i w moczu?</w:t>
      </w:r>
    </w:p>
    <w:p w:rsidR="00C91A27" w:rsidRPr="00495701" w:rsidRDefault="00F67F18" w:rsidP="00C91A27">
      <w:pPr>
        <w:pStyle w:val="Tre"/>
        <w:ind w:left="360"/>
        <w:rPr>
          <w:rFonts w:ascii="Arial" w:hAnsi="Arial" w:cs="Arial"/>
        </w:rPr>
      </w:pPr>
      <w:r>
        <w:rPr>
          <w:rFonts w:ascii="Arial" w:hAnsi="Arial" w:cs="Arial"/>
        </w:rPr>
        <w:t xml:space="preserve">       </w:t>
      </w:r>
      <w:r w:rsidRPr="00F67F18">
        <w:rPr>
          <w:rFonts w:ascii="Arial" w:hAnsi="Arial" w:cs="Arial"/>
          <w:b/>
        </w:rPr>
        <w:t>Odp</w:t>
      </w:r>
      <w:r>
        <w:rPr>
          <w:rFonts w:ascii="Arial" w:hAnsi="Arial" w:cs="Arial"/>
        </w:rPr>
        <w:t>. Zamawiający oczekuje aby próbka nie wymagała wcześniejszego przygotowania.</w:t>
      </w:r>
    </w:p>
    <w:p w:rsidR="00495701" w:rsidRPr="00495701" w:rsidRDefault="00495701" w:rsidP="00495701">
      <w:pPr>
        <w:pStyle w:val="Standard"/>
        <w:ind w:left="720"/>
        <w:rPr>
          <w:rFonts w:ascii="Arial" w:hAnsi="Arial" w:cs="Arial"/>
          <w:sz w:val="22"/>
          <w:szCs w:val="22"/>
        </w:rPr>
      </w:pPr>
    </w:p>
    <w:p w:rsidR="00495701" w:rsidRDefault="00495701" w:rsidP="00E0429F">
      <w:pPr>
        <w:pStyle w:val="Tre"/>
        <w:numPr>
          <w:ilvl w:val="0"/>
          <w:numId w:val="10"/>
        </w:numPr>
        <w:rPr>
          <w:rFonts w:ascii="Arial" w:hAnsi="Arial" w:cs="Arial"/>
        </w:rPr>
      </w:pPr>
      <w:r w:rsidRPr="00495701">
        <w:rPr>
          <w:rFonts w:ascii="Arial" w:hAnsi="Arial" w:cs="Arial"/>
        </w:rPr>
        <w:lastRenderedPageBreak/>
        <w:t xml:space="preserve">Czy Zamawiający w przypadku testów wykonywanych w mniejszych ilościach dopuści ich okresowe przechowywanie w lodówce poza analizatorem? Takie rozwiązanie zapobiegnie stratom odczynnikowym i pozwoli na optymalne skalkulowanie ceny oferty </w:t>
      </w:r>
    </w:p>
    <w:p w:rsidR="00C91A27" w:rsidRPr="00495701" w:rsidRDefault="00F67F18" w:rsidP="00C91A27">
      <w:pPr>
        <w:pStyle w:val="Tre"/>
        <w:ind w:left="360"/>
        <w:rPr>
          <w:rFonts w:ascii="Arial" w:hAnsi="Arial" w:cs="Arial"/>
        </w:rPr>
      </w:pPr>
      <w:r>
        <w:rPr>
          <w:rFonts w:ascii="Arial" w:hAnsi="Arial" w:cs="Arial"/>
        </w:rPr>
        <w:t xml:space="preserve">       </w:t>
      </w:r>
      <w:r w:rsidRPr="00F67F18">
        <w:rPr>
          <w:rFonts w:ascii="Arial" w:hAnsi="Arial" w:cs="Arial"/>
          <w:b/>
        </w:rPr>
        <w:t>Odp</w:t>
      </w:r>
      <w:r>
        <w:rPr>
          <w:rFonts w:ascii="Arial" w:hAnsi="Arial" w:cs="Arial"/>
        </w:rPr>
        <w:t>. Zamawiający wyraża zgodę.</w:t>
      </w:r>
    </w:p>
    <w:p w:rsidR="00495701" w:rsidRPr="00495701" w:rsidRDefault="00495701" w:rsidP="00495701">
      <w:pPr>
        <w:pStyle w:val="Bezodstpw"/>
        <w:jc w:val="both"/>
        <w:rPr>
          <w:rFonts w:ascii="Arial" w:hAnsi="Arial" w:cs="Arial"/>
        </w:rPr>
      </w:pPr>
    </w:p>
    <w:p w:rsidR="00495701" w:rsidRDefault="00495701" w:rsidP="00E0429F">
      <w:pPr>
        <w:pStyle w:val="Tre"/>
        <w:numPr>
          <w:ilvl w:val="0"/>
          <w:numId w:val="10"/>
        </w:numPr>
        <w:rPr>
          <w:rFonts w:ascii="Arial" w:hAnsi="Arial" w:cs="Arial"/>
        </w:rPr>
      </w:pPr>
      <w:r w:rsidRPr="00495701">
        <w:rPr>
          <w:rFonts w:ascii="Arial" w:hAnsi="Arial" w:cs="Arial"/>
        </w:rPr>
        <w:t xml:space="preserve">Czy Zamawiający wyrazi zgodę, aby kalkulując ilość niezbędnych kalibratorów i materiałów kontrolnych wzięto pod uwagę podaną w ulotkach odczynnikowych minimalną objętość próbki niezbędną do wykonania badania (objętość martwa w </w:t>
      </w:r>
      <w:r w:rsidRPr="00495701">
        <w:rPr>
          <w:rFonts w:ascii="Arial" w:hAnsi="Arial" w:cs="Arial"/>
        </w:rPr>
        <w:sym w:font="Symbol" w:char="F06D"/>
      </w:r>
      <w:r w:rsidRPr="00495701">
        <w:rPr>
          <w:rFonts w:ascii="Arial" w:hAnsi="Arial" w:cs="Arial"/>
        </w:rPr>
        <w:t xml:space="preserve">l plus objętość próbki użytej do oznaczenia w </w:t>
      </w:r>
      <w:r w:rsidRPr="00495701">
        <w:rPr>
          <w:rFonts w:ascii="Arial" w:hAnsi="Arial" w:cs="Arial"/>
        </w:rPr>
        <w:sym w:font="Symbol" w:char="F06D"/>
      </w:r>
      <w:r w:rsidRPr="00495701">
        <w:rPr>
          <w:rFonts w:ascii="Arial" w:hAnsi="Arial" w:cs="Arial"/>
        </w:rPr>
        <w:t>l), co jest zgodne z rekomendacjami producenta aparatu, zakładając, że kalibratory i kontrole będą wstawiane w pozycje priorytetowe? Taka objętość kalibratorów i kontroli jest zgodna z ilością wymaganą przez analizator i widoczną na ekranie w raporcie listy zleceń.</w:t>
      </w:r>
    </w:p>
    <w:p w:rsidR="00F67F18" w:rsidRPr="00495701" w:rsidRDefault="00F67F18" w:rsidP="00F67F18">
      <w:pPr>
        <w:pStyle w:val="Tre"/>
        <w:ind w:left="360"/>
        <w:rPr>
          <w:rFonts w:ascii="Arial" w:hAnsi="Arial" w:cs="Arial"/>
        </w:rPr>
      </w:pPr>
      <w:r>
        <w:rPr>
          <w:rFonts w:ascii="Arial" w:hAnsi="Arial" w:cs="Arial"/>
        </w:rPr>
        <w:t xml:space="preserve">        </w:t>
      </w:r>
      <w:r w:rsidRPr="00F67F18">
        <w:rPr>
          <w:rFonts w:ascii="Arial" w:hAnsi="Arial" w:cs="Arial"/>
          <w:b/>
        </w:rPr>
        <w:t>Odp</w:t>
      </w:r>
      <w:r>
        <w:rPr>
          <w:rFonts w:ascii="Arial" w:hAnsi="Arial" w:cs="Arial"/>
        </w:rPr>
        <w:t>. Zamawiający wyraża zgodę.</w:t>
      </w:r>
    </w:p>
    <w:p w:rsidR="00F67F18" w:rsidRPr="00495701" w:rsidRDefault="00F67F18" w:rsidP="00F67F18">
      <w:pPr>
        <w:pStyle w:val="Bezodstpw"/>
        <w:jc w:val="both"/>
        <w:rPr>
          <w:rFonts w:ascii="Arial" w:hAnsi="Arial" w:cs="Arial"/>
        </w:rPr>
      </w:pPr>
    </w:p>
    <w:p w:rsidR="00C91A27" w:rsidRPr="00495701" w:rsidRDefault="00C91A27" w:rsidP="00C91A27">
      <w:pPr>
        <w:pStyle w:val="Tre"/>
        <w:ind w:left="360"/>
        <w:rPr>
          <w:rFonts w:ascii="Arial" w:hAnsi="Arial" w:cs="Arial"/>
        </w:rPr>
      </w:pPr>
    </w:p>
    <w:p w:rsidR="00495701" w:rsidRPr="00495701" w:rsidRDefault="00495701" w:rsidP="00495701">
      <w:pPr>
        <w:pStyle w:val="Bezodstpw"/>
        <w:jc w:val="both"/>
        <w:rPr>
          <w:rFonts w:ascii="Arial" w:hAnsi="Arial" w:cs="Arial"/>
        </w:rPr>
      </w:pPr>
    </w:p>
    <w:p w:rsidR="00495701" w:rsidRDefault="00495701" w:rsidP="00E0429F">
      <w:pPr>
        <w:pStyle w:val="Tre"/>
        <w:numPr>
          <w:ilvl w:val="0"/>
          <w:numId w:val="10"/>
        </w:numPr>
        <w:rPr>
          <w:rFonts w:ascii="Arial" w:hAnsi="Arial" w:cs="Arial"/>
        </w:rPr>
      </w:pPr>
      <w:r w:rsidRPr="00C91A27">
        <w:rPr>
          <w:rFonts w:ascii="Arial" w:hAnsi="Arial" w:cs="Arial"/>
        </w:rPr>
        <w:t>Czy przez test „alkohol we krwi” Zamawiający rozumie konieczność zaoferowania testu</w:t>
      </w:r>
      <w:r w:rsidRPr="00495701">
        <w:rPr>
          <w:rFonts w:ascii="Arial" w:hAnsi="Arial" w:cs="Arial"/>
        </w:rPr>
        <w:t xml:space="preserve"> do oznaczania etanolu w surowicy/osoczu?</w:t>
      </w:r>
    </w:p>
    <w:p w:rsidR="00C91A27" w:rsidRPr="00495701" w:rsidRDefault="00F67F18" w:rsidP="00C91A27">
      <w:pPr>
        <w:pStyle w:val="Tre"/>
        <w:ind w:left="360"/>
        <w:rPr>
          <w:rFonts w:ascii="Arial" w:hAnsi="Arial" w:cs="Arial"/>
        </w:rPr>
      </w:pPr>
      <w:r w:rsidRPr="00F67F18">
        <w:rPr>
          <w:rFonts w:ascii="Arial" w:hAnsi="Arial" w:cs="Arial"/>
          <w:b/>
        </w:rPr>
        <w:t xml:space="preserve">        Odp.</w:t>
      </w:r>
      <w:r>
        <w:rPr>
          <w:rFonts w:ascii="Arial" w:hAnsi="Arial" w:cs="Arial"/>
        </w:rPr>
        <w:t xml:space="preserve">  Tak</w:t>
      </w:r>
    </w:p>
    <w:p w:rsidR="00495701" w:rsidRPr="00495701" w:rsidRDefault="00495701" w:rsidP="00495701">
      <w:pPr>
        <w:pStyle w:val="Akapitzlist"/>
        <w:rPr>
          <w:sz w:val="22"/>
          <w:szCs w:val="22"/>
        </w:rPr>
      </w:pPr>
    </w:p>
    <w:p w:rsidR="00495701" w:rsidRDefault="00495701" w:rsidP="00E0429F">
      <w:pPr>
        <w:pStyle w:val="Tre"/>
        <w:numPr>
          <w:ilvl w:val="0"/>
          <w:numId w:val="10"/>
        </w:numPr>
        <w:rPr>
          <w:rFonts w:ascii="Arial" w:hAnsi="Arial" w:cs="Arial"/>
        </w:rPr>
      </w:pPr>
      <w:r w:rsidRPr="00495701">
        <w:rPr>
          <w:rFonts w:ascii="Arial" w:hAnsi="Arial" w:cs="Arial"/>
        </w:rPr>
        <w:t>Czy Zamawiający wyrazi zgodę na zmianę terminu dostawy analizatorów z 7 na min. 21 dni. Uzasadnienie: Oferent nie posiada magazynu oraz nie prowadzi produkcji na terenie Polski. Przedmiot zamówienia transportowany jest z Niemiec.</w:t>
      </w:r>
    </w:p>
    <w:p w:rsidR="00C91A27" w:rsidRPr="00495701" w:rsidRDefault="00F67F18" w:rsidP="00A00EA3">
      <w:pPr>
        <w:pStyle w:val="Tre"/>
        <w:ind w:left="710"/>
        <w:rPr>
          <w:rFonts w:ascii="Arial" w:hAnsi="Arial" w:cs="Arial"/>
        </w:rPr>
      </w:pPr>
      <w:r>
        <w:rPr>
          <w:rFonts w:ascii="Arial" w:hAnsi="Arial" w:cs="Arial"/>
        </w:rPr>
        <w:t xml:space="preserve"> </w:t>
      </w:r>
      <w:r w:rsidRPr="00F67F18">
        <w:rPr>
          <w:rFonts w:ascii="Arial" w:hAnsi="Arial" w:cs="Arial"/>
          <w:b/>
        </w:rPr>
        <w:t>Odp</w:t>
      </w:r>
      <w:r>
        <w:rPr>
          <w:rFonts w:ascii="Arial" w:hAnsi="Arial" w:cs="Arial"/>
        </w:rPr>
        <w:t>.  Zamawiający oczekuje aby dostawa, instalacja, szkolenie oraz podłączenie do sieci szpitalnej nastąpiło nie później niż 21 dni.</w:t>
      </w:r>
    </w:p>
    <w:p w:rsidR="00495701" w:rsidRPr="00495701" w:rsidRDefault="00495701" w:rsidP="00495701">
      <w:pPr>
        <w:rPr>
          <w:rFonts w:ascii="Arial" w:hAnsi="Arial" w:cs="Arial"/>
          <w:sz w:val="22"/>
          <w:szCs w:val="22"/>
        </w:rPr>
      </w:pPr>
    </w:p>
    <w:p w:rsidR="00495701" w:rsidRDefault="00495701" w:rsidP="00E0429F">
      <w:pPr>
        <w:pStyle w:val="Tre"/>
        <w:numPr>
          <w:ilvl w:val="0"/>
          <w:numId w:val="10"/>
        </w:numPr>
        <w:rPr>
          <w:rFonts w:ascii="Arial" w:hAnsi="Arial" w:cs="Arial"/>
        </w:rPr>
      </w:pPr>
      <w:r w:rsidRPr="00495701">
        <w:rPr>
          <w:rFonts w:ascii="Arial" w:hAnsi="Arial" w:cs="Arial"/>
        </w:rPr>
        <w:t>Prosimy o wyrażenie zgody na składanie zamówień wyłącznie w formie faxu, emaila i pisemnie (dotyczy pkt. 5 par. 2 projektu umowy)</w:t>
      </w:r>
    </w:p>
    <w:p w:rsidR="00A00EA3" w:rsidRDefault="00A00EA3" w:rsidP="00A00EA3">
      <w:pPr>
        <w:pStyle w:val="Tre"/>
        <w:ind w:left="480"/>
        <w:rPr>
          <w:rFonts w:ascii="Arial" w:hAnsi="Arial" w:cs="Arial"/>
        </w:rPr>
      </w:pPr>
      <w:r>
        <w:rPr>
          <w:rFonts w:ascii="Arial" w:hAnsi="Arial" w:cs="Arial"/>
        </w:rPr>
        <w:t>Odp. Zgodnie z udzielonymi odpowiedziami.</w:t>
      </w:r>
    </w:p>
    <w:p w:rsidR="00C91A27" w:rsidRPr="00495701" w:rsidRDefault="00C91A27" w:rsidP="00C91A27">
      <w:pPr>
        <w:pStyle w:val="Tre"/>
        <w:ind w:left="360"/>
        <w:rPr>
          <w:rFonts w:ascii="Arial" w:hAnsi="Arial" w:cs="Arial"/>
        </w:rPr>
      </w:pPr>
    </w:p>
    <w:p w:rsidR="00495701" w:rsidRPr="00495701" w:rsidRDefault="00495701" w:rsidP="00495701">
      <w:pPr>
        <w:pStyle w:val="Bezodstpw"/>
        <w:ind w:left="720"/>
        <w:jc w:val="both"/>
        <w:rPr>
          <w:rFonts w:ascii="Arial" w:hAnsi="Arial" w:cs="Arial"/>
        </w:rPr>
      </w:pPr>
    </w:p>
    <w:p w:rsidR="00495701" w:rsidRDefault="00495701" w:rsidP="00E0429F">
      <w:pPr>
        <w:pStyle w:val="Tre"/>
        <w:numPr>
          <w:ilvl w:val="0"/>
          <w:numId w:val="10"/>
        </w:numPr>
        <w:rPr>
          <w:rFonts w:ascii="Arial" w:hAnsi="Arial" w:cs="Arial"/>
        </w:rPr>
      </w:pPr>
      <w:r w:rsidRPr="00495701">
        <w:rPr>
          <w:rFonts w:ascii="Arial" w:hAnsi="Arial" w:cs="Arial"/>
        </w:rPr>
        <w:t>Czy Zamawiający wyrazi zgodę wpisanie w pkt. 2 par. 5 projektu umowy (reklamacje) 5 dni roboczych?</w:t>
      </w:r>
    </w:p>
    <w:p w:rsidR="00A00EA3" w:rsidRDefault="00A00EA3" w:rsidP="00A00EA3">
      <w:pPr>
        <w:pStyle w:val="Tre"/>
        <w:ind w:left="480"/>
        <w:rPr>
          <w:rFonts w:ascii="Arial" w:hAnsi="Arial" w:cs="Arial"/>
        </w:rPr>
      </w:pPr>
      <w:r>
        <w:rPr>
          <w:rFonts w:ascii="Arial" w:hAnsi="Arial" w:cs="Arial"/>
        </w:rPr>
        <w:t>Odp. Zgodnie z udzielonymi odpowiedziami.</w:t>
      </w:r>
    </w:p>
    <w:p w:rsidR="00916F27" w:rsidRDefault="00916F27" w:rsidP="00916F27">
      <w:pPr>
        <w:pStyle w:val="Tre"/>
        <w:ind w:left="360"/>
        <w:rPr>
          <w:rFonts w:ascii="Arial" w:hAnsi="Arial" w:cs="Arial"/>
        </w:rPr>
      </w:pPr>
    </w:p>
    <w:p w:rsidR="00C91A27" w:rsidRDefault="00C91A27" w:rsidP="00C91A27">
      <w:pPr>
        <w:pStyle w:val="Tre"/>
        <w:rPr>
          <w:rFonts w:ascii="Arial" w:hAnsi="Arial" w:cs="Arial"/>
        </w:rPr>
      </w:pPr>
    </w:p>
    <w:p w:rsidR="00C91A27" w:rsidRDefault="00C91A27" w:rsidP="00C91A27">
      <w:pPr>
        <w:pStyle w:val="Tre"/>
        <w:rPr>
          <w:rFonts w:ascii="Arial" w:hAnsi="Arial" w:cs="Arial"/>
          <w:b/>
        </w:rPr>
      </w:pPr>
      <w:r w:rsidRPr="00D263FB">
        <w:rPr>
          <w:rFonts w:ascii="Arial" w:hAnsi="Arial" w:cs="Arial"/>
          <w:b/>
        </w:rPr>
        <w:t xml:space="preserve">Dotyczy Pakietu nr 6 </w:t>
      </w:r>
    </w:p>
    <w:p w:rsidR="00D263FB" w:rsidRPr="00D263FB" w:rsidRDefault="00D263FB" w:rsidP="00C91A27">
      <w:pPr>
        <w:pStyle w:val="Tre"/>
        <w:rPr>
          <w:rFonts w:ascii="Arial" w:hAnsi="Arial" w:cs="Arial"/>
        </w:rPr>
      </w:pPr>
      <w:r>
        <w:rPr>
          <w:rFonts w:ascii="Arial" w:hAnsi="Arial" w:cs="Arial"/>
          <w:u w:val="single"/>
        </w:rPr>
        <w:t>Dotyczy pkt.1 par. wymagane</w:t>
      </w:r>
    </w:p>
    <w:p w:rsidR="00C91A27" w:rsidRPr="00D263FB" w:rsidRDefault="00C91A27" w:rsidP="00C91A27">
      <w:pPr>
        <w:pStyle w:val="Tre"/>
        <w:rPr>
          <w:rFonts w:ascii="Arial" w:hAnsi="Arial" w:cs="Arial"/>
          <w:b/>
        </w:rPr>
      </w:pPr>
    </w:p>
    <w:p w:rsidR="00C91A27" w:rsidRDefault="00C91A27" w:rsidP="00E0429F">
      <w:pPr>
        <w:pStyle w:val="Tre"/>
        <w:numPr>
          <w:ilvl w:val="0"/>
          <w:numId w:val="10"/>
        </w:numPr>
        <w:rPr>
          <w:rFonts w:ascii="Arial" w:hAnsi="Arial" w:cs="Arial"/>
        </w:rPr>
      </w:pPr>
      <w:r w:rsidRPr="00916F27">
        <w:rPr>
          <w:rFonts w:ascii="Arial" w:hAnsi="Arial" w:cs="Arial"/>
        </w:rPr>
        <w:t xml:space="preserve">Czy Zamawiający dopuści możliwość zaoferowania </w:t>
      </w:r>
      <w:r w:rsidR="00D263FB" w:rsidRPr="00916F27">
        <w:rPr>
          <w:rFonts w:ascii="Arial" w:hAnsi="Arial" w:cs="Arial"/>
        </w:rPr>
        <w:t>analizatora z modułem immunochemicznym rok produkcji 2011 oraz modułem biochemicznym rok produkcji 2008. Proponowane rozwiązanie, przy jednoczesnym zachowaniu parametrów serwisowych, może korzystnie wpłynąć na wartość oferty.</w:t>
      </w:r>
    </w:p>
    <w:p w:rsidR="00916F27" w:rsidRPr="00916F27" w:rsidRDefault="00F67F18" w:rsidP="006A3C69">
      <w:pPr>
        <w:pStyle w:val="Tre"/>
        <w:ind w:left="360"/>
        <w:jc w:val="center"/>
        <w:rPr>
          <w:rFonts w:ascii="Arial" w:hAnsi="Arial" w:cs="Arial"/>
        </w:rPr>
      </w:pPr>
      <w:r w:rsidRPr="006A3C69">
        <w:rPr>
          <w:rFonts w:ascii="Arial" w:hAnsi="Arial" w:cs="Arial"/>
          <w:b/>
        </w:rPr>
        <w:t>Odp.</w:t>
      </w:r>
      <w:r>
        <w:rPr>
          <w:rFonts w:ascii="Arial" w:hAnsi="Arial" w:cs="Arial"/>
        </w:rPr>
        <w:t xml:space="preserve">  Zamawiający przychyla się do prośby pod warunkiem, iż proponowane moduły będą po gruntownym przeglądzie, a fakt ten będzie udokumentowany.</w:t>
      </w:r>
    </w:p>
    <w:p w:rsidR="00C91A27" w:rsidRPr="00916F27" w:rsidRDefault="00C91A27" w:rsidP="00C91A27">
      <w:pPr>
        <w:pStyle w:val="Tre"/>
        <w:rPr>
          <w:rFonts w:ascii="Arial" w:hAnsi="Arial" w:cs="Arial"/>
        </w:rPr>
      </w:pPr>
    </w:p>
    <w:p w:rsidR="00916F27" w:rsidRPr="00916F27" w:rsidRDefault="00916F27" w:rsidP="00916F27">
      <w:pPr>
        <w:tabs>
          <w:tab w:val="left" w:pos="180"/>
        </w:tabs>
        <w:autoSpaceDE w:val="0"/>
        <w:autoSpaceDN w:val="0"/>
        <w:adjustRightInd w:val="0"/>
        <w:jc w:val="both"/>
        <w:rPr>
          <w:rFonts w:ascii="Arial" w:hAnsi="Arial" w:cs="Arial"/>
          <w:b/>
          <w:sz w:val="22"/>
          <w:szCs w:val="22"/>
        </w:rPr>
      </w:pPr>
      <w:r w:rsidRPr="00916F27">
        <w:rPr>
          <w:rFonts w:ascii="Arial" w:hAnsi="Arial" w:cs="Arial"/>
          <w:b/>
          <w:sz w:val="22"/>
          <w:szCs w:val="22"/>
        </w:rPr>
        <w:t>Dotyczy: pakiet nr 1</w:t>
      </w:r>
    </w:p>
    <w:p w:rsidR="00916F27" w:rsidRPr="00916F27" w:rsidRDefault="00916F27" w:rsidP="00916F27">
      <w:pPr>
        <w:tabs>
          <w:tab w:val="left" w:pos="180"/>
        </w:tabs>
        <w:autoSpaceDE w:val="0"/>
        <w:autoSpaceDN w:val="0"/>
        <w:adjustRightInd w:val="0"/>
        <w:ind w:left="720"/>
        <w:jc w:val="both"/>
        <w:rPr>
          <w:rFonts w:ascii="Arial" w:hAnsi="Arial" w:cs="Arial"/>
          <w:sz w:val="22"/>
          <w:szCs w:val="22"/>
        </w:rPr>
      </w:pPr>
    </w:p>
    <w:p w:rsidR="00916F27" w:rsidRPr="00916F27" w:rsidRDefault="00916F27" w:rsidP="00916F27">
      <w:pPr>
        <w:tabs>
          <w:tab w:val="left" w:pos="180"/>
        </w:tabs>
        <w:autoSpaceDE w:val="0"/>
        <w:autoSpaceDN w:val="0"/>
        <w:adjustRightInd w:val="0"/>
        <w:jc w:val="both"/>
        <w:rPr>
          <w:rFonts w:ascii="Arial" w:hAnsi="Arial" w:cs="Arial"/>
          <w:sz w:val="22"/>
          <w:szCs w:val="22"/>
        </w:rPr>
      </w:pPr>
    </w:p>
    <w:p w:rsidR="00916F27" w:rsidRPr="00916F27" w:rsidRDefault="00916F27" w:rsidP="00E0429F">
      <w:pPr>
        <w:pStyle w:val="Tre"/>
        <w:numPr>
          <w:ilvl w:val="0"/>
          <w:numId w:val="10"/>
        </w:numPr>
        <w:rPr>
          <w:rFonts w:ascii="Arial" w:hAnsi="Arial" w:cs="Arial"/>
        </w:rPr>
      </w:pPr>
      <w:r w:rsidRPr="00916F27">
        <w:rPr>
          <w:rFonts w:ascii="Arial" w:hAnsi="Arial" w:cs="Arial"/>
        </w:rPr>
        <w:t>Czy Zamawiający wyrazi zgodę na automatyczne oznaczanie ciężaru właściwego moczu metodą refraktometryczną, za pomocą refraktometru będącego integralną częścią analizatora?</w:t>
      </w:r>
    </w:p>
    <w:p w:rsidR="00916F27" w:rsidRPr="00916F27" w:rsidRDefault="006A3C69" w:rsidP="00916F27">
      <w:pPr>
        <w:tabs>
          <w:tab w:val="left" w:pos="180"/>
        </w:tabs>
        <w:autoSpaceDE w:val="0"/>
        <w:autoSpaceDN w:val="0"/>
        <w:adjustRightInd w:val="0"/>
        <w:jc w:val="both"/>
        <w:rPr>
          <w:rFonts w:ascii="Arial" w:hAnsi="Arial" w:cs="Arial"/>
          <w:sz w:val="22"/>
          <w:szCs w:val="22"/>
        </w:rPr>
      </w:pPr>
      <w:r>
        <w:rPr>
          <w:rFonts w:ascii="Arial" w:hAnsi="Arial" w:cs="Arial"/>
          <w:sz w:val="22"/>
          <w:szCs w:val="22"/>
        </w:rPr>
        <w:t xml:space="preserve">              </w:t>
      </w:r>
      <w:r w:rsidRPr="006A3C69">
        <w:rPr>
          <w:rFonts w:ascii="Arial" w:hAnsi="Arial" w:cs="Arial"/>
          <w:b/>
          <w:sz w:val="22"/>
          <w:szCs w:val="22"/>
        </w:rPr>
        <w:t>Odp</w:t>
      </w:r>
      <w:r>
        <w:rPr>
          <w:rFonts w:ascii="Arial" w:hAnsi="Arial" w:cs="Arial"/>
          <w:sz w:val="22"/>
          <w:szCs w:val="22"/>
        </w:rPr>
        <w:t>. Zamawiający wyraża zgodę.</w:t>
      </w:r>
    </w:p>
    <w:p w:rsidR="00916F27" w:rsidRPr="00916F27" w:rsidRDefault="00916F27" w:rsidP="00916F27">
      <w:pPr>
        <w:tabs>
          <w:tab w:val="left" w:pos="180"/>
        </w:tabs>
        <w:autoSpaceDE w:val="0"/>
        <w:autoSpaceDN w:val="0"/>
        <w:adjustRightInd w:val="0"/>
        <w:jc w:val="both"/>
        <w:rPr>
          <w:rFonts w:ascii="Arial" w:hAnsi="Arial" w:cs="Arial"/>
          <w:sz w:val="22"/>
          <w:szCs w:val="22"/>
        </w:rPr>
      </w:pPr>
    </w:p>
    <w:p w:rsidR="00916F27" w:rsidRPr="00916F27" w:rsidRDefault="00916F27" w:rsidP="00916F27">
      <w:pPr>
        <w:tabs>
          <w:tab w:val="left" w:pos="180"/>
        </w:tabs>
        <w:autoSpaceDE w:val="0"/>
        <w:autoSpaceDN w:val="0"/>
        <w:adjustRightInd w:val="0"/>
        <w:jc w:val="both"/>
        <w:rPr>
          <w:rFonts w:ascii="Arial" w:hAnsi="Arial" w:cs="Arial"/>
          <w:b/>
          <w:sz w:val="22"/>
          <w:szCs w:val="22"/>
        </w:rPr>
      </w:pPr>
      <w:r w:rsidRPr="00916F27">
        <w:rPr>
          <w:rFonts w:ascii="Arial" w:hAnsi="Arial" w:cs="Arial"/>
          <w:b/>
          <w:sz w:val="22"/>
          <w:szCs w:val="22"/>
        </w:rPr>
        <w:t>Dotyczy wzór umowy, załącznik nr 5</w:t>
      </w:r>
    </w:p>
    <w:p w:rsidR="00916F27" w:rsidRPr="00916F27" w:rsidRDefault="00916F27" w:rsidP="00916F27">
      <w:pPr>
        <w:tabs>
          <w:tab w:val="left" w:pos="142"/>
        </w:tabs>
        <w:autoSpaceDE w:val="0"/>
        <w:autoSpaceDN w:val="0"/>
        <w:adjustRightInd w:val="0"/>
        <w:jc w:val="both"/>
        <w:rPr>
          <w:rFonts w:ascii="Arial" w:hAnsi="Arial" w:cs="Arial"/>
          <w:b/>
          <w:color w:val="000000"/>
          <w:sz w:val="22"/>
          <w:szCs w:val="22"/>
        </w:rPr>
      </w:pPr>
    </w:p>
    <w:p w:rsidR="00916F27" w:rsidRPr="00916F27" w:rsidRDefault="00916F27" w:rsidP="00E0429F">
      <w:pPr>
        <w:pStyle w:val="Tre"/>
        <w:numPr>
          <w:ilvl w:val="0"/>
          <w:numId w:val="10"/>
        </w:numPr>
        <w:rPr>
          <w:rFonts w:ascii="Arial" w:hAnsi="Arial" w:cs="Arial"/>
          <w:color w:val="auto"/>
        </w:rPr>
      </w:pPr>
      <w:r w:rsidRPr="00916F27">
        <w:rPr>
          <w:rFonts w:ascii="Arial" w:hAnsi="Arial" w:cs="Arial"/>
        </w:rPr>
        <w:lastRenderedPageBreak/>
        <w:t>Dotyczy: §1 pkt. 6. Czy Zamawiający wyrazi zgodę na dostawę i zainstalowanie systemu w terminie 21 dni od dnia podpisania umowy?</w:t>
      </w:r>
    </w:p>
    <w:p w:rsidR="00916F27" w:rsidRPr="00916F27" w:rsidRDefault="006A3C69" w:rsidP="006A3C69">
      <w:pPr>
        <w:pStyle w:val="Tre"/>
        <w:ind w:left="360"/>
        <w:jc w:val="center"/>
        <w:rPr>
          <w:rFonts w:ascii="Arial" w:hAnsi="Arial" w:cs="Arial"/>
          <w:color w:val="auto"/>
        </w:rPr>
      </w:pPr>
      <w:r w:rsidRPr="006A3C69">
        <w:rPr>
          <w:rFonts w:ascii="Arial" w:hAnsi="Arial" w:cs="Arial"/>
          <w:b/>
          <w:color w:val="auto"/>
        </w:rPr>
        <w:t>Odp</w:t>
      </w:r>
      <w:r>
        <w:rPr>
          <w:rFonts w:ascii="Arial" w:hAnsi="Arial" w:cs="Arial"/>
          <w:color w:val="auto"/>
        </w:rPr>
        <w:t xml:space="preserve">. </w:t>
      </w:r>
      <w:r>
        <w:rPr>
          <w:rFonts w:ascii="Arial" w:hAnsi="Arial" w:cs="Arial"/>
        </w:rPr>
        <w:t>Zamawiający wyraża zgodę  aby dostawa, instalacja, szkolenie oraz podłączenie do sieci szpitalnej nastąpiło w terminie nie przekraczającym 21 dni.</w:t>
      </w:r>
    </w:p>
    <w:p w:rsidR="00916F27" w:rsidRPr="00916F27" w:rsidRDefault="00916F27" w:rsidP="00916F27">
      <w:pPr>
        <w:pStyle w:val="Akapitzlist"/>
        <w:rPr>
          <w:sz w:val="22"/>
          <w:szCs w:val="22"/>
        </w:rPr>
      </w:pPr>
    </w:p>
    <w:p w:rsidR="00916F27" w:rsidRDefault="00916F27" w:rsidP="00E0429F">
      <w:pPr>
        <w:pStyle w:val="Tre"/>
        <w:numPr>
          <w:ilvl w:val="0"/>
          <w:numId w:val="10"/>
        </w:numPr>
        <w:rPr>
          <w:rFonts w:ascii="Arial" w:hAnsi="Arial" w:cs="Arial"/>
        </w:rPr>
      </w:pPr>
      <w:r w:rsidRPr="00916F27">
        <w:rPr>
          <w:rFonts w:ascii="Arial" w:hAnsi="Arial" w:cs="Arial"/>
        </w:rPr>
        <w:t>Dotyczy: §1 pkt. 10. Czy Zamawiający wyrazi zgodę na zmianę zapisu pkt. 10 na: „W przypadku awarii systemu, której usunięcie u Zamawiającego jest nie możliwe, Wykonawca dostarczy w ciągu 48 godz. na czas usunięcia usterki, zastępcze urządzenie systemu pracujące na tych samych odczynnikach i materiałach eksploatacyjnych lub pokryje koszty wysyłki badań do innego laboratorium”.?</w:t>
      </w:r>
    </w:p>
    <w:p w:rsidR="00916F27" w:rsidRPr="00916F27" w:rsidRDefault="005014AB" w:rsidP="00916F27">
      <w:pPr>
        <w:pStyle w:val="Tre"/>
        <w:ind w:left="360"/>
        <w:rPr>
          <w:rFonts w:ascii="Arial" w:hAnsi="Arial" w:cs="Arial"/>
        </w:rPr>
      </w:pPr>
      <w:r>
        <w:rPr>
          <w:rFonts w:ascii="Arial" w:hAnsi="Arial" w:cs="Arial"/>
        </w:rPr>
        <w:t xml:space="preserve">       </w:t>
      </w:r>
      <w:r w:rsidRPr="006A3C69">
        <w:rPr>
          <w:rFonts w:ascii="Arial" w:hAnsi="Arial" w:cs="Arial"/>
          <w:b/>
        </w:rPr>
        <w:t>Odp</w:t>
      </w:r>
      <w:r>
        <w:rPr>
          <w:rFonts w:ascii="Arial" w:hAnsi="Arial" w:cs="Arial"/>
        </w:rPr>
        <w:t xml:space="preserve">. Zamawiający wyraża zgodę. </w:t>
      </w:r>
    </w:p>
    <w:p w:rsidR="00916F27" w:rsidRPr="00916F27" w:rsidRDefault="00916F27" w:rsidP="00916F27">
      <w:pPr>
        <w:pStyle w:val="Akapitzlist"/>
        <w:rPr>
          <w:sz w:val="22"/>
          <w:szCs w:val="22"/>
        </w:rPr>
      </w:pPr>
    </w:p>
    <w:p w:rsidR="00916F27" w:rsidRPr="00916F27" w:rsidRDefault="00916F27" w:rsidP="00E0429F">
      <w:pPr>
        <w:pStyle w:val="Tre"/>
        <w:numPr>
          <w:ilvl w:val="0"/>
          <w:numId w:val="10"/>
        </w:numPr>
        <w:rPr>
          <w:rFonts w:ascii="Arial" w:eastAsiaTheme="minorEastAsia" w:hAnsi="Arial" w:cs="Arial"/>
        </w:rPr>
      </w:pPr>
      <w:r w:rsidRPr="00916F27">
        <w:rPr>
          <w:rFonts w:ascii="Arial" w:eastAsiaTheme="minorEastAsia" w:hAnsi="Arial" w:cs="Arial"/>
          <w:spacing w:val="-5"/>
        </w:rPr>
        <w:t>Pytanie nr 1</w:t>
      </w:r>
    </w:p>
    <w:p w:rsidR="00916F27" w:rsidRPr="00916F27" w:rsidRDefault="00916F27" w:rsidP="00916F27">
      <w:pPr>
        <w:shd w:val="clear" w:color="auto" w:fill="FFFFFF"/>
        <w:suppressAutoHyphens w:val="0"/>
        <w:autoSpaceDE w:val="0"/>
        <w:autoSpaceDN w:val="0"/>
        <w:adjustRightInd w:val="0"/>
        <w:spacing w:before="7" w:line="410" w:lineRule="exact"/>
        <w:ind w:left="353"/>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Dotyczy parametr</w:t>
      </w:r>
      <w:r w:rsidRPr="00916F27">
        <w:rPr>
          <w:rFonts w:ascii="Arial" w:eastAsia="Times New Roman" w:hAnsi="Arial" w:cs="Arial"/>
          <w:color w:val="000000"/>
          <w:kern w:val="0"/>
          <w:sz w:val="22"/>
          <w:szCs w:val="22"/>
          <w:lang w:eastAsia="pl-PL"/>
        </w:rPr>
        <w:t>ów granicznych - Pakiet nr 3 „Załącznik nr 2: Analizator typu POCT dla</w:t>
      </w:r>
    </w:p>
    <w:p w:rsidR="00916F27" w:rsidRPr="00916F27" w:rsidRDefault="00916F27" w:rsidP="00916F27">
      <w:pPr>
        <w:shd w:val="clear" w:color="auto" w:fill="FFFFFF"/>
        <w:suppressAutoHyphens w:val="0"/>
        <w:autoSpaceDE w:val="0"/>
        <w:autoSpaceDN w:val="0"/>
        <w:adjustRightInd w:val="0"/>
        <w:spacing w:line="410" w:lineRule="exact"/>
        <w:ind w:left="346"/>
        <w:rPr>
          <w:rFonts w:ascii="Arial" w:eastAsiaTheme="minorEastAsia" w:hAnsi="Arial" w:cs="Arial"/>
          <w:kern w:val="0"/>
          <w:sz w:val="22"/>
          <w:szCs w:val="22"/>
          <w:lang w:eastAsia="pl-PL"/>
        </w:rPr>
      </w:pPr>
      <w:r w:rsidRPr="00916F27">
        <w:rPr>
          <w:rFonts w:ascii="Arial" w:eastAsiaTheme="minorEastAsia" w:hAnsi="Arial" w:cs="Arial"/>
          <w:color w:val="000000"/>
          <w:spacing w:val="-1"/>
          <w:kern w:val="0"/>
          <w:sz w:val="22"/>
          <w:szCs w:val="22"/>
          <w:lang w:eastAsia="pl-PL"/>
        </w:rPr>
        <w:t>oddzia</w:t>
      </w:r>
      <w:r w:rsidRPr="00916F27">
        <w:rPr>
          <w:rFonts w:ascii="Arial" w:eastAsia="Times New Roman" w:hAnsi="Arial" w:cs="Arial"/>
          <w:color w:val="000000"/>
          <w:spacing w:val="-1"/>
          <w:kern w:val="0"/>
          <w:sz w:val="22"/>
          <w:szCs w:val="22"/>
          <w:lang w:eastAsia="pl-PL"/>
        </w:rPr>
        <w:t>łów OIT i SOR" Tabela nr 2 podpunkt nr 8</w:t>
      </w:r>
    </w:p>
    <w:p w:rsidR="00916F27" w:rsidRDefault="00916F27" w:rsidP="00916F27">
      <w:pPr>
        <w:shd w:val="clear" w:color="auto" w:fill="FFFFFF"/>
        <w:suppressAutoHyphens w:val="0"/>
        <w:autoSpaceDE w:val="0"/>
        <w:autoSpaceDN w:val="0"/>
        <w:adjustRightInd w:val="0"/>
        <w:spacing w:line="410" w:lineRule="exact"/>
        <w:ind w:left="346" w:firstLine="727"/>
        <w:rPr>
          <w:rFonts w:ascii="Arial" w:eastAsia="Times New Roman" w:hAnsi="Arial" w:cs="Arial"/>
          <w:color w:val="000000"/>
          <w:kern w:val="0"/>
          <w:sz w:val="22"/>
          <w:szCs w:val="22"/>
          <w:lang w:eastAsia="pl-PL"/>
        </w:rPr>
      </w:pPr>
      <w:r w:rsidRPr="00916F27">
        <w:rPr>
          <w:rFonts w:ascii="Arial" w:eastAsiaTheme="minorEastAsia" w:hAnsi="Arial" w:cs="Arial"/>
          <w:color w:val="000000"/>
          <w:spacing w:val="-2"/>
          <w:kern w:val="0"/>
          <w:sz w:val="22"/>
          <w:szCs w:val="22"/>
          <w:lang w:eastAsia="pl-PL"/>
        </w:rPr>
        <w:t>Prosimy o informacje czy Zamawiaj</w:t>
      </w:r>
      <w:r w:rsidRPr="00916F27">
        <w:rPr>
          <w:rFonts w:ascii="Arial" w:eastAsia="Times New Roman" w:hAnsi="Arial" w:cs="Arial"/>
          <w:color w:val="000000"/>
          <w:spacing w:val="-2"/>
          <w:kern w:val="0"/>
          <w:sz w:val="22"/>
          <w:szCs w:val="22"/>
          <w:lang w:eastAsia="pl-PL"/>
        </w:rPr>
        <w:t xml:space="preserve">ący dopuści aparat, który nie mierzy hematokrytu, </w:t>
      </w:r>
      <w:r w:rsidRPr="00916F27">
        <w:rPr>
          <w:rFonts w:ascii="Arial" w:eastAsia="Times New Roman" w:hAnsi="Arial" w:cs="Arial"/>
          <w:color w:val="000000"/>
          <w:kern w:val="0"/>
          <w:sz w:val="22"/>
          <w:szCs w:val="22"/>
          <w:lang w:eastAsia="pl-PL"/>
        </w:rPr>
        <w:t xml:space="preserve">ale posiada go jako parametr pochodny, wyliczany ze zmierzonej w </w:t>
      </w:r>
      <w:proofErr w:type="spellStart"/>
      <w:r w:rsidRPr="00916F27">
        <w:rPr>
          <w:rFonts w:ascii="Arial" w:eastAsia="Times New Roman" w:hAnsi="Arial" w:cs="Arial"/>
          <w:color w:val="000000"/>
          <w:kern w:val="0"/>
          <w:sz w:val="22"/>
          <w:szCs w:val="22"/>
          <w:lang w:eastAsia="pl-PL"/>
        </w:rPr>
        <w:t>oxymetrze</w:t>
      </w:r>
      <w:proofErr w:type="spellEnd"/>
      <w:r w:rsidRPr="00916F27">
        <w:rPr>
          <w:rFonts w:ascii="Arial" w:eastAsia="Times New Roman" w:hAnsi="Arial" w:cs="Arial"/>
          <w:color w:val="000000"/>
          <w:kern w:val="0"/>
          <w:sz w:val="22"/>
          <w:szCs w:val="22"/>
          <w:lang w:eastAsia="pl-PL"/>
        </w:rPr>
        <w:t xml:space="preserve"> hemoglobiny, a co za tym idzie oznacza ten parametr.</w:t>
      </w:r>
    </w:p>
    <w:p w:rsidR="00A216A6" w:rsidRPr="00916F27" w:rsidRDefault="00A216A6" w:rsidP="00A216A6">
      <w:pPr>
        <w:pStyle w:val="Tre"/>
        <w:ind w:left="360"/>
        <w:rPr>
          <w:rFonts w:ascii="Arial" w:hAnsi="Arial" w:cs="Arial"/>
        </w:rPr>
      </w:pPr>
      <w:r>
        <w:rPr>
          <w:rFonts w:ascii="Arial" w:eastAsia="Times New Roman" w:hAnsi="Arial" w:cs="Arial"/>
        </w:rPr>
        <w:t xml:space="preserve">      </w:t>
      </w:r>
      <w:r>
        <w:rPr>
          <w:rFonts w:ascii="Arial" w:hAnsi="Arial" w:cs="Arial"/>
        </w:rPr>
        <w:t xml:space="preserve">   </w:t>
      </w:r>
      <w:r w:rsidRPr="006A3C69">
        <w:rPr>
          <w:rFonts w:ascii="Arial" w:hAnsi="Arial" w:cs="Arial"/>
          <w:b/>
        </w:rPr>
        <w:t>Odp</w:t>
      </w:r>
      <w:r>
        <w:rPr>
          <w:rFonts w:ascii="Arial" w:hAnsi="Arial" w:cs="Arial"/>
        </w:rPr>
        <w:t xml:space="preserve">. Zamawiający wyraża zgodę. </w:t>
      </w:r>
    </w:p>
    <w:p w:rsidR="00A216A6" w:rsidRPr="00916F27" w:rsidRDefault="00A216A6" w:rsidP="00A216A6">
      <w:pPr>
        <w:shd w:val="clear" w:color="auto" w:fill="FFFFFF"/>
        <w:suppressAutoHyphens w:val="0"/>
        <w:autoSpaceDE w:val="0"/>
        <w:autoSpaceDN w:val="0"/>
        <w:adjustRightInd w:val="0"/>
        <w:spacing w:line="410" w:lineRule="exact"/>
        <w:rPr>
          <w:rFonts w:ascii="Arial" w:eastAsiaTheme="minorEastAsia" w:hAnsi="Arial" w:cs="Arial"/>
          <w:kern w:val="0"/>
          <w:sz w:val="22"/>
          <w:szCs w:val="22"/>
          <w:lang w:eastAsia="pl-PL"/>
        </w:rPr>
      </w:pPr>
      <w:r>
        <w:rPr>
          <w:rFonts w:ascii="Arial" w:eastAsia="Times New Roman" w:hAnsi="Arial" w:cs="Arial"/>
          <w:color w:val="000000"/>
          <w:kern w:val="0"/>
          <w:sz w:val="22"/>
          <w:szCs w:val="22"/>
          <w:lang w:eastAsia="pl-PL"/>
        </w:rPr>
        <w:t xml:space="preserve">  </w:t>
      </w:r>
    </w:p>
    <w:p w:rsidR="00916F27" w:rsidRPr="00916F27" w:rsidRDefault="00916F27" w:rsidP="00E0429F">
      <w:pPr>
        <w:pStyle w:val="Tre"/>
        <w:numPr>
          <w:ilvl w:val="0"/>
          <w:numId w:val="10"/>
        </w:numPr>
        <w:rPr>
          <w:rFonts w:ascii="Arial" w:eastAsiaTheme="minorEastAsia" w:hAnsi="Arial" w:cs="Arial"/>
        </w:rPr>
      </w:pPr>
      <w:r w:rsidRPr="00916F27">
        <w:rPr>
          <w:rFonts w:ascii="Arial" w:eastAsiaTheme="minorEastAsia" w:hAnsi="Arial" w:cs="Arial"/>
          <w:spacing w:val="-2"/>
        </w:rPr>
        <w:t>Pytanie nr 2</w:t>
      </w:r>
    </w:p>
    <w:p w:rsidR="00916F27" w:rsidRPr="00916F27" w:rsidRDefault="00916F27" w:rsidP="00916F27">
      <w:pPr>
        <w:shd w:val="clear" w:color="auto" w:fill="FFFFFF"/>
        <w:suppressAutoHyphens w:val="0"/>
        <w:autoSpaceDE w:val="0"/>
        <w:autoSpaceDN w:val="0"/>
        <w:adjustRightInd w:val="0"/>
        <w:spacing w:line="410" w:lineRule="exact"/>
        <w:ind w:left="346"/>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Dotyczy parametr</w:t>
      </w:r>
      <w:r w:rsidRPr="00916F27">
        <w:rPr>
          <w:rFonts w:ascii="Arial" w:eastAsia="Times New Roman" w:hAnsi="Arial" w:cs="Arial"/>
          <w:color w:val="000000"/>
          <w:kern w:val="0"/>
          <w:sz w:val="22"/>
          <w:szCs w:val="22"/>
          <w:lang w:eastAsia="pl-PL"/>
        </w:rPr>
        <w:t>ów granicznych - Pakiet nr 3 „Załącznik nr 2: Analizator typu POCT dla</w:t>
      </w:r>
    </w:p>
    <w:p w:rsidR="00916F27" w:rsidRPr="00916F27" w:rsidRDefault="00916F27" w:rsidP="00916F27">
      <w:pPr>
        <w:shd w:val="clear" w:color="auto" w:fill="FFFFFF"/>
        <w:suppressAutoHyphens w:val="0"/>
        <w:autoSpaceDE w:val="0"/>
        <w:autoSpaceDN w:val="0"/>
        <w:adjustRightInd w:val="0"/>
        <w:spacing w:line="410" w:lineRule="exact"/>
        <w:ind w:left="338"/>
        <w:rPr>
          <w:rFonts w:ascii="Arial" w:eastAsiaTheme="minorEastAsia" w:hAnsi="Arial" w:cs="Arial"/>
          <w:kern w:val="0"/>
          <w:sz w:val="22"/>
          <w:szCs w:val="22"/>
          <w:lang w:eastAsia="pl-PL"/>
        </w:rPr>
      </w:pPr>
      <w:r w:rsidRPr="00916F27">
        <w:rPr>
          <w:rFonts w:ascii="Arial" w:eastAsiaTheme="minorEastAsia" w:hAnsi="Arial" w:cs="Arial"/>
          <w:color w:val="000000"/>
          <w:spacing w:val="-1"/>
          <w:kern w:val="0"/>
          <w:sz w:val="22"/>
          <w:szCs w:val="22"/>
          <w:lang w:eastAsia="pl-PL"/>
        </w:rPr>
        <w:t>oddzia</w:t>
      </w:r>
      <w:r w:rsidRPr="00916F27">
        <w:rPr>
          <w:rFonts w:ascii="Arial" w:eastAsia="Times New Roman" w:hAnsi="Arial" w:cs="Arial"/>
          <w:color w:val="000000"/>
          <w:spacing w:val="-1"/>
          <w:kern w:val="0"/>
          <w:sz w:val="22"/>
          <w:szCs w:val="22"/>
          <w:lang w:eastAsia="pl-PL"/>
        </w:rPr>
        <w:t>łów OIT i SOR" Tabela nr 2 podpunkt nr 11</w:t>
      </w:r>
    </w:p>
    <w:p w:rsidR="00916F27" w:rsidRPr="00916F27" w:rsidRDefault="00916F27" w:rsidP="00916F27">
      <w:pPr>
        <w:shd w:val="clear" w:color="auto" w:fill="FFFFFF"/>
        <w:suppressAutoHyphens w:val="0"/>
        <w:autoSpaceDE w:val="0"/>
        <w:autoSpaceDN w:val="0"/>
        <w:adjustRightInd w:val="0"/>
        <w:spacing w:line="410" w:lineRule="exact"/>
        <w:ind w:left="331" w:firstLine="734"/>
        <w:rPr>
          <w:rFonts w:ascii="Arial" w:eastAsiaTheme="minorEastAsia" w:hAnsi="Arial" w:cs="Arial"/>
          <w:kern w:val="0"/>
          <w:sz w:val="22"/>
          <w:szCs w:val="22"/>
          <w:lang w:eastAsia="pl-PL"/>
        </w:rPr>
      </w:pPr>
      <w:r w:rsidRPr="00916F27">
        <w:rPr>
          <w:rFonts w:ascii="Arial" w:eastAsiaTheme="minorEastAsia" w:hAnsi="Arial" w:cs="Arial"/>
          <w:color w:val="000000"/>
          <w:spacing w:val="-1"/>
          <w:kern w:val="0"/>
          <w:sz w:val="22"/>
          <w:szCs w:val="22"/>
          <w:lang w:eastAsia="pl-PL"/>
        </w:rPr>
        <w:t>Prosimy o informacj</w:t>
      </w:r>
      <w:r w:rsidRPr="00916F27">
        <w:rPr>
          <w:rFonts w:ascii="Arial" w:eastAsia="Times New Roman" w:hAnsi="Arial" w:cs="Arial"/>
          <w:color w:val="000000"/>
          <w:spacing w:val="-1"/>
          <w:kern w:val="0"/>
          <w:sz w:val="22"/>
          <w:szCs w:val="22"/>
          <w:lang w:eastAsia="pl-PL"/>
        </w:rPr>
        <w:t xml:space="preserve">ę czy w opisie parametrów ocenianych Tabela nr 3. Parametry </w:t>
      </w:r>
      <w:r w:rsidRPr="00916F27">
        <w:rPr>
          <w:rFonts w:ascii="Arial" w:eastAsia="Times New Roman" w:hAnsi="Arial" w:cs="Arial"/>
          <w:color w:val="000000"/>
          <w:kern w:val="0"/>
          <w:sz w:val="22"/>
          <w:szCs w:val="22"/>
          <w:lang w:eastAsia="pl-PL"/>
        </w:rPr>
        <w:t>oceniane dotyczący:</w:t>
      </w:r>
    </w:p>
    <w:p w:rsidR="00916F27" w:rsidRPr="00916F27" w:rsidRDefault="00916F27" w:rsidP="00916F27">
      <w:pPr>
        <w:suppressAutoHyphens w:val="0"/>
        <w:autoSpaceDE w:val="0"/>
        <w:autoSpaceDN w:val="0"/>
        <w:adjustRightInd w:val="0"/>
        <w:spacing w:after="86" w:line="1" w:lineRule="exact"/>
        <w:rPr>
          <w:rFonts w:ascii="Arial" w:eastAsiaTheme="minorEastAsia" w:hAnsi="Arial" w:cs="Arial"/>
          <w:kern w:val="0"/>
          <w:sz w:val="22"/>
          <w:szCs w:val="22"/>
          <w:lang w:eastAsia="pl-PL"/>
        </w:rPr>
      </w:pPr>
    </w:p>
    <w:tbl>
      <w:tblPr>
        <w:tblW w:w="0" w:type="auto"/>
        <w:tblInd w:w="40" w:type="dxa"/>
        <w:tblLayout w:type="fixed"/>
        <w:tblCellMar>
          <w:left w:w="40" w:type="dxa"/>
          <w:right w:w="40" w:type="dxa"/>
        </w:tblCellMar>
        <w:tblLook w:val="0000" w:firstRow="0" w:lastRow="0" w:firstColumn="0" w:lastColumn="0" w:noHBand="0" w:noVBand="0"/>
      </w:tblPr>
      <w:tblGrid>
        <w:gridCol w:w="317"/>
        <w:gridCol w:w="3082"/>
        <w:gridCol w:w="2830"/>
        <w:gridCol w:w="3485"/>
      </w:tblGrid>
      <w:tr w:rsidR="00916F27" w:rsidRPr="00916F27" w:rsidTr="00971375">
        <w:trPr>
          <w:trHeight w:hRule="exact" w:val="706"/>
        </w:trPr>
        <w:tc>
          <w:tcPr>
            <w:tcW w:w="317" w:type="dxa"/>
            <w:tcBorders>
              <w:top w:val="nil"/>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spacing w:line="266" w:lineRule="exact"/>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t xml:space="preserve">L </w:t>
            </w:r>
            <w:r w:rsidRPr="00916F27">
              <w:rPr>
                <w:rFonts w:ascii="Arial" w:eastAsiaTheme="minorEastAsia" w:hAnsi="Arial" w:cs="Arial"/>
                <w:b/>
                <w:bCs/>
                <w:color w:val="000000"/>
                <w:spacing w:val="-25"/>
                <w:kern w:val="0"/>
                <w:sz w:val="22"/>
                <w:szCs w:val="22"/>
                <w:lang w:eastAsia="pl-PL"/>
              </w:rPr>
              <w:t>P-</w:t>
            </w:r>
          </w:p>
        </w:tc>
        <w:tc>
          <w:tcPr>
            <w:tcW w:w="3082" w:type="dxa"/>
            <w:tcBorders>
              <w:top w:val="nil"/>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t>Parametry oceniane</w:t>
            </w:r>
          </w:p>
        </w:tc>
        <w:tc>
          <w:tcPr>
            <w:tcW w:w="2830" w:type="dxa"/>
            <w:tcBorders>
              <w:top w:val="nil"/>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spacing w:line="230" w:lineRule="exact"/>
              <w:rPr>
                <w:rFonts w:ascii="Arial" w:eastAsiaTheme="minorEastAsia" w:hAnsi="Arial" w:cs="Arial"/>
                <w:kern w:val="0"/>
                <w:sz w:val="22"/>
                <w:szCs w:val="22"/>
                <w:lang w:eastAsia="pl-PL"/>
              </w:rPr>
            </w:pPr>
            <w:r w:rsidRPr="00916F27">
              <w:rPr>
                <w:rFonts w:ascii="Arial" w:eastAsiaTheme="minorEastAsia" w:hAnsi="Arial" w:cs="Arial"/>
                <w:b/>
                <w:bCs/>
                <w:color w:val="000000"/>
                <w:spacing w:val="-3"/>
                <w:kern w:val="0"/>
                <w:sz w:val="22"/>
                <w:szCs w:val="22"/>
                <w:lang w:eastAsia="pl-PL"/>
              </w:rPr>
              <w:t>Ilo</w:t>
            </w:r>
            <w:r w:rsidRPr="00916F27">
              <w:rPr>
                <w:rFonts w:ascii="Arial" w:eastAsia="Times New Roman" w:hAnsi="Arial" w:cs="Arial"/>
                <w:b/>
                <w:bCs/>
                <w:color w:val="000000"/>
                <w:spacing w:val="-3"/>
                <w:kern w:val="0"/>
                <w:sz w:val="22"/>
                <w:szCs w:val="22"/>
                <w:lang w:eastAsia="pl-PL"/>
              </w:rPr>
              <w:t>ść punktów za odpowiedź</w:t>
            </w:r>
          </w:p>
          <w:p w:rsidR="00916F27" w:rsidRPr="00916F27" w:rsidRDefault="00916F27" w:rsidP="00916F27">
            <w:pPr>
              <w:shd w:val="clear" w:color="auto" w:fill="FFFFFF"/>
              <w:suppressAutoHyphens w:val="0"/>
              <w:autoSpaceDE w:val="0"/>
              <w:autoSpaceDN w:val="0"/>
              <w:adjustRightInd w:val="0"/>
              <w:spacing w:line="230" w:lineRule="exact"/>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t>TAK-10pkt</w:t>
            </w:r>
          </w:p>
          <w:p w:rsidR="00916F27" w:rsidRPr="00916F27" w:rsidRDefault="00916F27" w:rsidP="00916F27">
            <w:pPr>
              <w:shd w:val="clear" w:color="auto" w:fill="FFFFFF"/>
              <w:suppressAutoHyphens w:val="0"/>
              <w:autoSpaceDE w:val="0"/>
              <w:autoSpaceDN w:val="0"/>
              <w:adjustRightInd w:val="0"/>
              <w:spacing w:line="230" w:lineRule="exact"/>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t>NIE - 0 pkt</w:t>
            </w:r>
          </w:p>
        </w:tc>
        <w:tc>
          <w:tcPr>
            <w:tcW w:w="3485" w:type="dxa"/>
            <w:tcBorders>
              <w:top w:val="nil"/>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spacing w:line="230" w:lineRule="exact"/>
              <w:ind w:right="43"/>
              <w:rPr>
                <w:rFonts w:ascii="Arial" w:eastAsiaTheme="minorEastAsia" w:hAnsi="Arial" w:cs="Arial"/>
                <w:kern w:val="0"/>
                <w:sz w:val="22"/>
                <w:szCs w:val="22"/>
                <w:lang w:eastAsia="pl-PL"/>
              </w:rPr>
            </w:pPr>
            <w:r w:rsidRPr="00916F27">
              <w:rPr>
                <w:rFonts w:ascii="Arial" w:eastAsiaTheme="minorEastAsia" w:hAnsi="Arial" w:cs="Arial"/>
                <w:b/>
                <w:bCs/>
                <w:color w:val="000000"/>
                <w:spacing w:val="-3"/>
                <w:kern w:val="0"/>
                <w:sz w:val="22"/>
                <w:szCs w:val="22"/>
                <w:lang w:eastAsia="pl-PL"/>
              </w:rPr>
              <w:t>Uzyskana ilo</w:t>
            </w:r>
            <w:r w:rsidRPr="00916F27">
              <w:rPr>
                <w:rFonts w:ascii="Arial" w:eastAsia="Times New Roman" w:hAnsi="Arial" w:cs="Arial"/>
                <w:b/>
                <w:bCs/>
                <w:color w:val="000000"/>
                <w:spacing w:val="-3"/>
                <w:kern w:val="0"/>
                <w:sz w:val="22"/>
                <w:szCs w:val="22"/>
                <w:lang w:eastAsia="pl-PL"/>
              </w:rPr>
              <w:t xml:space="preserve">ść punktów (wypełnia </w:t>
            </w:r>
            <w:r w:rsidRPr="00916F27">
              <w:rPr>
                <w:rFonts w:ascii="Arial" w:eastAsia="Times New Roman" w:hAnsi="Arial" w:cs="Arial"/>
                <w:b/>
                <w:bCs/>
                <w:color w:val="000000"/>
                <w:kern w:val="0"/>
                <w:sz w:val="22"/>
                <w:szCs w:val="22"/>
                <w:lang w:eastAsia="pl-PL"/>
              </w:rPr>
              <w:t>Zamawiający)</w:t>
            </w:r>
          </w:p>
        </w:tc>
      </w:tr>
      <w:tr w:rsidR="00916F27" w:rsidRPr="00916F27" w:rsidTr="00971375">
        <w:trPr>
          <w:trHeight w:hRule="exact" w:val="1505"/>
        </w:trPr>
        <w:tc>
          <w:tcPr>
            <w:tcW w:w="317" w:type="dxa"/>
            <w:tcBorders>
              <w:top w:val="single" w:sz="6" w:space="0" w:color="auto"/>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jc w:val="center"/>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t>1</w:t>
            </w:r>
          </w:p>
        </w:tc>
        <w:tc>
          <w:tcPr>
            <w:tcW w:w="3082" w:type="dxa"/>
            <w:tcBorders>
              <w:top w:val="single" w:sz="6" w:space="0" w:color="auto"/>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spacing w:line="187" w:lineRule="exact"/>
              <w:rPr>
                <w:rFonts w:ascii="Arial" w:eastAsiaTheme="minorEastAsia" w:hAnsi="Arial" w:cs="Arial"/>
                <w:kern w:val="0"/>
                <w:sz w:val="22"/>
                <w:szCs w:val="22"/>
                <w:lang w:eastAsia="pl-PL"/>
              </w:rPr>
            </w:pPr>
            <w:r w:rsidRPr="00916F27">
              <w:rPr>
                <w:rFonts w:ascii="Arial" w:eastAsiaTheme="minorEastAsia" w:hAnsi="Arial" w:cs="Arial"/>
                <w:color w:val="000000"/>
                <w:spacing w:val="-1"/>
                <w:kern w:val="0"/>
                <w:sz w:val="22"/>
                <w:szCs w:val="22"/>
                <w:lang w:eastAsia="pl-PL"/>
              </w:rPr>
              <w:t>Ilo</w:t>
            </w:r>
            <w:r w:rsidRPr="00916F27">
              <w:rPr>
                <w:rFonts w:ascii="Arial" w:eastAsia="Times New Roman" w:hAnsi="Arial" w:cs="Arial"/>
                <w:color w:val="000000"/>
                <w:spacing w:val="-1"/>
                <w:kern w:val="0"/>
                <w:sz w:val="22"/>
                <w:szCs w:val="22"/>
                <w:lang w:eastAsia="pl-PL"/>
              </w:rPr>
              <w:t xml:space="preserve">ść krwi potrzebnej do wykonania </w:t>
            </w:r>
            <w:r w:rsidRPr="00916F27">
              <w:rPr>
                <w:rFonts w:ascii="Arial" w:eastAsia="Times New Roman" w:hAnsi="Arial" w:cs="Arial"/>
                <w:color w:val="000000"/>
                <w:kern w:val="0"/>
                <w:sz w:val="22"/>
                <w:szCs w:val="22"/>
                <w:lang w:eastAsia="pl-PL"/>
              </w:rPr>
              <w:t>badania:</w:t>
            </w:r>
          </w:p>
          <w:p w:rsidR="00916F27" w:rsidRPr="00916F27" w:rsidRDefault="00916F27" w:rsidP="00916F27">
            <w:pPr>
              <w:shd w:val="clear" w:color="auto" w:fill="FFFFFF"/>
              <w:tabs>
                <w:tab w:val="left" w:pos="778"/>
              </w:tabs>
              <w:suppressAutoHyphens w:val="0"/>
              <w:autoSpaceDE w:val="0"/>
              <w:autoSpaceDN w:val="0"/>
              <w:adjustRightInd w:val="0"/>
              <w:spacing w:line="187" w:lineRule="exact"/>
              <w:rPr>
                <w:rFonts w:ascii="Arial" w:eastAsiaTheme="minorEastAsia" w:hAnsi="Arial" w:cs="Arial"/>
                <w:kern w:val="0"/>
                <w:sz w:val="22"/>
                <w:szCs w:val="22"/>
                <w:lang w:eastAsia="pl-PL"/>
              </w:rPr>
            </w:pPr>
            <w:r w:rsidRPr="00916F27">
              <w:rPr>
                <w:rFonts w:ascii="Arial" w:eastAsia="Times New Roman" w:hAnsi="Arial" w:cs="Arial"/>
                <w:color w:val="000000"/>
                <w:kern w:val="0"/>
                <w:sz w:val="22"/>
                <w:szCs w:val="22"/>
                <w:lang w:eastAsia="pl-PL"/>
              </w:rPr>
              <w:t>•</w:t>
            </w:r>
            <w:r w:rsidRPr="00916F27">
              <w:rPr>
                <w:rFonts w:ascii="Arial" w:eastAsia="Times New Roman" w:hAnsi="Arial" w:cs="Arial"/>
                <w:color w:val="000000"/>
                <w:kern w:val="0"/>
                <w:sz w:val="22"/>
                <w:szCs w:val="22"/>
                <w:lang w:eastAsia="pl-PL"/>
              </w:rPr>
              <w:tab/>
            </w:r>
            <w:r w:rsidRPr="00916F27">
              <w:rPr>
                <w:rFonts w:ascii="Arial" w:eastAsia="Times New Roman" w:hAnsi="Arial" w:cs="Arial"/>
                <w:color w:val="000000"/>
                <w:spacing w:val="-1"/>
                <w:kern w:val="0"/>
                <w:sz w:val="22"/>
                <w:szCs w:val="22"/>
                <w:lang w:eastAsia="pl-PL"/>
              </w:rPr>
              <w:t>analizator parametrów</w:t>
            </w:r>
            <w:r w:rsidRPr="00916F27">
              <w:rPr>
                <w:rFonts w:ascii="Arial" w:eastAsia="Times New Roman" w:hAnsi="Arial" w:cs="Arial"/>
                <w:color w:val="000000"/>
                <w:spacing w:val="-1"/>
                <w:kern w:val="0"/>
                <w:sz w:val="22"/>
                <w:szCs w:val="22"/>
                <w:lang w:eastAsia="pl-PL"/>
              </w:rPr>
              <w:br/>
            </w:r>
            <w:r w:rsidRPr="00916F27">
              <w:rPr>
                <w:rFonts w:ascii="Arial" w:eastAsia="Times New Roman" w:hAnsi="Arial" w:cs="Arial"/>
                <w:color w:val="000000"/>
                <w:spacing w:val="-2"/>
                <w:kern w:val="0"/>
                <w:sz w:val="22"/>
                <w:szCs w:val="22"/>
                <w:lang w:eastAsia="pl-PL"/>
              </w:rPr>
              <w:t>krytycznych dla ZDL: nie więcej niż 100 ul</w:t>
            </w:r>
          </w:p>
          <w:p w:rsidR="00916F27" w:rsidRPr="00916F27" w:rsidRDefault="00916F27" w:rsidP="00916F27">
            <w:pPr>
              <w:shd w:val="clear" w:color="auto" w:fill="FFFFFF"/>
              <w:tabs>
                <w:tab w:val="left" w:pos="778"/>
              </w:tabs>
              <w:suppressAutoHyphens w:val="0"/>
              <w:autoSpaceDE w:val="0"/>
              <w:autoSpaceDN w:val="0"/>
              <w:adjustRightInd w:val="0"/>
              <w:spacing w:line="187" w:lineRule="exact"/>
              <w:rPr>
                <w:rFonts w:ascii="Arial" w:eastAsiaTheme="minorEastAsia" w:hAnsi="Arial" w:cs="Arial"/>
                <w:kern w:val="0"/>
                <w:sz w:val="22"/>
                <w:szCs w:val="22"/>
                <w:lang w:eastAsia="pl-PL"/>
              </w:rPr>
            </w:pPr>
            <w:r w:rsidRPr="00916F27">
              <w:rPr>
                <w:rFonts w:ascii="Arial" w:eastAsia="Times New Roman" w:hAnsi="Arial" w:cs="Arial"/>
                <w:color w:val="000000"/>
                <w:kern w:val="0"/>
                <w:sz w:val="22"/>
                <w:szCs w:val="22"/>
                <w:lang w:eastAsia="pl-PL"/>
              </w:rPr>
              <w:t>•</w:t>
            </w:r>
            <w:r w:rsidRPr="00916F27">
              <w:rPr>
                <w:rFonts w:ascii="Arial" w:eastAsia="Times New Roman" w:hAnsi="Arial" w:cs="Arial"/>
                <w:color w:val="000000"/>
                <w:kern w:val="0"/>
                <w:sz w:val="22"/>
                <w:szCs w:val="22"/>
                <w:lang w:eastAsia="pl-PL"/>
              </w:rPr>
              <w:tab/>
              <w:t>analizator typu POCT</w:t>
            </w:r>
            <w:r w:rsidRPr="00916F27">
              <w:rPr>
                <w:rFonts w:ascii="Arial" w:eastAsia="Times New Roman" w:hAnsi="Arial" w:cs="Arial"/>
                <w:color w:val="000000"/>
                <w:kern w:val="0"/>
                <w:sz w:val="22"/>
                <w:szCs w:val="22"/>
                <w:lang w:eastAsia="pl-PL"/>
              </w:rPr>
              <w:br/>
              <w:t>kasetowy: nie więcej niż 130ul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rPr>
                <w:rFonts w:ascii="Arial" w:eastAsiaTheme="minorEastAsia" w:hAnsi="Arial" w:cs="Arial"/>
                <w:kern w:val="0"/>
                <w:sz w:val="22"/>
                <w:szCs w:val="22"/>
                <w:lang w:eastAsia="pl-PL"/>
              </w:rPr>
            </w:pPr>
          </w:p>
        </w:tc>
        <w:tc>
          <w:tcPr>
            <w:tcW w:w="3485" w:type="dxa"/>
            <w:tcBorders>
              <w:top w:val="single" w:sz="6" w:space="0" w:color="auto"/>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rPr>
                <w:rFonts w:ascii="Arial" w:eastAsiaTheme="minorEastAsia" w:hAnsi="Arial" w:cs="Arial"/>
                <w:kern w:val="0"/>
                <w:sz w:val="22"/>
                <w:szCs w:val="22"/>
                <w:lang w:eastAsia="pl-PL"/>
              </w:rPr>
            </w:pPr>
          </w:p>
        </w:tc>
      </w:tr>
    </w:tbl>
    <w:p w:rsidR="00916F27" w:rsidRPr="00916F27" w:rsidRDefault="00916F27" w:rsidP="00916F27">
      <w:pPr>
        <w:shd w:val="clear" w:color="auto" w:fill="FFFFFF"/>
        <w:suppressAutoHyphens w:val="0"/>
        <w:autoSpaceDE w:val="0"/>
        <w:autoSpaceDN w:val="0"/>
        <w:adjustRightInd w:val="0"/>
        <w:spacing w:before="396"/>
        <w:ind w:left="331"/>
        <w:rPr>
          <w:rFonts w:ascii="Arial" w:eastAsiaTheme="minorEastAsia" w:hAnsi="Arial" w:cs="Arial"/>
          <w:kern w:val="0"/>
          <w:sz w:val="22"/>
          <w:szCs w:val="22"/>
          <w:lang w:eastAsia="pl-PL"/>
        </w:rPr>
      </w:pPr>
      <w:r w:rsidRPr="00916F27">
        <w:rPr>
          <w:rFonts w:ascii="Arial" w:eastAsiaTheme="minorEastAsia" w:hAnsi="Arial" w:cs="Arial"/>
          <w:color w:val="000000"/>
          <w:spacing w:val="-3"/>
          <w:kern w:val="0"/>
          <w:sz w:val="22"/>
          <w:szCs w:val="22"/>
          <w:lang w:eastAsia="pl-PL"/>
        </w:rPr>
        <w:t>nie nast</w:t>
      </w:r>
      <w:r w:rsidRPr="00916F27">
        <w:rPr>
          <w:rFonts w:ascii="Arial" w:eastAsia="Times New Roman" w:hAnsi="Arial" w:cs="Arial"/>
          <w:color w:val="000000"/>
          <w:spacing w:val="-3"/>
          <w:kern w:val="0"/>
          <w:sz w:val="22"/>
          <w:szCs w:val="22"/>
          <w:lang w:eastAsia="pl-PL"/>
        </w:rPr>
        <w:t>ąpiła omyłka ponieważ parametrem wymaganym jest:</w:t>
      </w:r>
    </w:p>
    <w:p w:rsidR="00916F27" w:rsidRPr="00916F27" w:rsidRDefault="00916F27" w:rsidP="00916F27">
      <w:pPr>
        <w:suppressAutoHyphens w:val="0"/>
        <w:autoSpaceDE w:val="0"/>
        <w:autoSpaceDN w:val="0"/>
        <w:adjustRightInd w:val="0"/>
        <w:spacing w:after="122" w:line="1" w:lineRule="exact"/>
        <w:rPr>
          <w:rFonts w:ascii="Arial" w:eastAsiaTheme="minorEastAsia" w:hAnsi="Arial" w:cs="Arial"/>
          <w:kern w:val="0"/>
          <w:sz w:val="22"/>
          <w:szCs w:val="22"/>
          <w:lang w:eastAsia="pl-PL"/>
        </w:rPr>
      </w:pPr>
    </w:p>
    <w:tbl>
      <w:tblPr>
        <w:tblW w:w="0" w:type="auto"/>
        <w:tblInd w:w="40" w:type="dxa"/>
        <w:tblLayout w:type="fixed"/>
        <w:tblCellMar>
          <w:left w:w="40" w:type="dxa"/>
          <w:right w:w="40" w:type="dxa"/>
        </w:tblCellMar>
        <w:tblLook w:val="0000" w:firstRow="0" w:lastRow="0" w:firstColumn="0" w:lastColumn="0" w:noHBand="0" w:noVBand="0"/>
      </w:tblPr>
      <w:tblGrid>
        <w:gridCol w:w="547"/>
        <w:gridCol w:w="4658"/>
        <w:gridCol w:w="3550"/>
      </w:tblGrid>
      <w:tr w:rsidR="00916F27" w:rsidRPr="00916F27" w:rsidTr="00971375">
        <w:trPr>
          <w:trHeight w:hRule="exact" w:val="41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jc w:val="center"/>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11.</w:t>
            </w:r>
          </w:p>
        </w:tc>
        <w:tc>
          <w:tcPr>
            <w:tcW w:w="4658" w:type="dxa"/>
            <w:tcBorders>
              <w:top w:val="single" w:sz="6" w:space="0" w:color="auto"/>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Obj</w:t>
            </w:r>
            <w:r w:rsidRPr="00916F27">
              <w:rPr>
                <w:rFonts w:ascii="Arial" w:eastAsia="Times New Roman" w:hAnsi="Arial" w:cs="Arial"/>
                <w:color w:val="000000"/>
                <w:kern w:val="0"/>
                <w:sz w:val="22"/>
                <w:szCs w:val="22"/>
                <w:lang w:eastAsia="pl-PL"/>
              </w:rPr>
              <w:t xml:space="preserve">ętość próbki max do 110 </w:t>
            </w:r>
            <w:proofErr w:type="spellStart"/>
            <w:r w:rsidRPr="00916F27">
              <w:rPr>
                <w:rFonts w:ascii="Arial" w:eastAsia="Times New Roman" w:hAnsi="Arial" w:cs="Arial"/>
                <w:color w:val="000000"/>
                <w:kern w:val="0"/>
                <w:sz w:val="22"/>
                <w:szCs w:val="22"/>
                <w:lang w:eastAsia="pl-PL"/>
              </w:rPr>
              <w:t>uL</w:t>
            </w:r>
            <w:proofErr w:type="spellEnd"/>
          </w:p>
        </w:tc>
        <w:tc>
          <w:tcPr>
            <w:tcW w:w="3550" w:type="dxa"/>
            <w:tcBorders>
              <w:top w:val="single" w:sz="6" w:space="0" w:color="auto"/>
              <w:left w:val="single" w:sz="6" w:space="0" w:color="auto"/>
              <w:bottom w:val="single" w:sz="6" w:space="0" w:color="auto"/>
              <w:right w:val="single" w:sz="6" w:space="0" w:color="auto"/>
            </w:tcBorders>
            <w:shd w:val="clear" w:color="auto" w:fill="FFFFFF"/>
          </w:tcPr>
          <w:p w:rsidR="00916F27" w:rsidRPr="00916F27" w:rsidRDefault="00916F27" w:rsidP="00916F27">
            <w:pPr>
              <w:shd w:val="clear" w:color="auto" w:fill="FFFFFF"/>
              <w:suppressAutoHyphens w:val="0"/>
              <w:autoSpaceDE w:val="0"/>
              <w:autoSpaceDN w:val="0"/>
              <w:adjustRightInd w:val="0"/>
              <w:rPr>
                <w:rFonts w:ascii="Arial" w:eastAsiaTheme="minorEastAsia" w:hAnsi="Arial" w:cs="Arial"/>
                <w:kern w:val="0"/>
                <w:sz w:val="22"/>
                <w:szCs w:val="22"/>
                <w:lang w:eastAsia="pl-PL"/>
              </w:rPr>
            </w:pPr>
          </w:p>
        </w:tc>
      </w:tr>
      <w:tr w:rsidR="005031C8" w:rsidRPr="00916F27" w:rsidTr="00971375">
        <w:trPr>
          <w:trHeight w:hRule="exact" w:val="41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5031C8" w:rsidRDefault="005031C8" w:rsidP="00916F27">
            <w:pPr>
              <w:shd w:val="clear" w:color="auto" w:fill="FFFFFF"/>
              <w:suppressAutoHyphens w:val="0"/>
              <w:autoSpaceDE w:val="0"/>
              <w:autoSpaceDN w:val="0"/>
              <w:adjustRightInd w:val="0"/>
              <w:jc w:val="center"/>
              <w:rPr>
                <w:rFonts w:ascii="Arial" w:eastAsiaTheme="minorEastAsia" w:hAnsi="Arial" w:cs="Arial"/>
                <w:color w:val="000000"/>
                <w:kern w:val="0"/>
                <w:sz w:val="22"/>
                <w:szCs w:val="22"/>
                <w:lang w:eastAsia="pl-PL"/>
              </w:rPr>
            </w:pPr>
          </w:p>
          <w:p w:rsidR="005031C8" w:rsidRDefault="005031C8" w:rsidP="00916F27">
            <w:pPr>
              <w:shd w:val="clear" w:color="auto" w:fill="FFFFFF"/>
              <w:suppressAutoHyphens w:val="0"/>
              <w:autoSpaceDE w:val="0"/>
              <w:autoSpaceDN w:val="0"/>
              <w:adjustRightInd w:val="0"/>
              <w:jc w:val="center"/>
              <w:rPr>
                <w:rFonts w:ascii="Arial" w:eastAsiaTheme="minorEastAsia" w:hAnsi="Arial" w:cs="Arial"/>
                <w:color w:val="000000"/>
                <w:kern w:val="0"/>
                <w:sz w:val="22"/>
                <w:szCs w:val="22"/>
                <w:lang w:eastAsia="pl-PL"/>
              </w:rPr>
            </w:pPr>
          </w:p>
          <w:p w:rsidR="005031C8" w:rsidRDefault="005031C8" w:rsidP="00916F27">
            <w:pPr>
              <w:shd w:val="clear" w:color="auto" w:fill="FFFFFF"/>
              <w:suppressAutoHyphens w:val="0"/>
              <w:autoSpaceDE w:val="0"/>
              <w:autoSpaceDN w:val="0"/>
              <w:adjustRightInd w:val="0"/>
              <w:jc w:val="center"/>
              <w:rPr>
                <w:rFonts w:ascii="Arial" w:eastAsiaTheme="minorEastAsia" w:hAnsi="Arial" w:cs="Arial"/>
                <w:color w:val="000000"/>
                <w:kern w:val="0"/>
                <w:sz w:val="22"/>
                <w:szCs w:val="22"/>
                <w:lang w:eastAsia="pl-PL"/>
              </w:rPr>
            </w:pPr>
          </w:p>
          <w:p w:rsidR="005031C8" w:rsidRPr="00916F27" w:rsidRDefault="005031C8" w:rsidP="00916F27">
            <w:pPr>
              <w:shd w:val="clear" w:color="auto" w:fill="FFFFFF"/>
              <w:suppressAutoHyphens w:val="0"/>
              <w:autoSpaceDE w:val="0"/>
              <w:autoSpaceDN w:val="0"/>
              <w:adjustRightInd w:val="0"/>
              <w:jc w:val="center"/>
              <w:rPr>
                <w:rFonts w:ascii="Arial" w:eastAsiaTheme="minorEastAsia" w:hAnsi="Arial" w:cs="Arial"/>
                <w:color w:val="000000"/>
                <w:kern w:val="0"/>
                <w:sz w:val="22"/>
                <w:szCs w:val="22"/>
                <w:lang w:eastAsia="pl-PL"/>
              </w:rPr>
            </w:pPr>
          </w:p>
        </w:tc>
        <w:tc>
          <w:tcPr>
            <w:tcW w:w="4658" w:type="dxa"/>
            <w:tcBorders>
              <w:top w:val="single" w:sz="6" w:space="0" w:color="auto"/>
              <w:left w:val="single" w:sz="6" w:space="0" w:color="auto"/>
              <w:bottom w:val="single" w:sz="6" w:space="0" w:color="auto"/>
              <w:right w:val="single" w:sz="6" w:space="0" w:color="auto"/>
            </w:tcBorders>
            <w:shd w:val="clear" w:color="auto" w:fill="FFFFFF"/>
          </w:tcPr>
          <w:p w:rsidR="005031C8" w:rsidRPr="00916F27" w:rsidRDefault="005031C8" w:rsidP="00916F27">
            <w:pPr>
              <w:shd w:val="clear" w:color="auto" w:fill="FFFFFF"/>
              <w:suppressAutoHyphens w:val="0"/>
              <w:autoSpaceDE w:val="0"/>
              <w:autoSpaceDN w:val="0"/>
              <w:adjustRightInd w:val="0"/>
              <w:rPr>
                <w:rFonts w:ascii="Arial" w:eastAsiaTheme="minorEastAsia" w:hAnsi="Arial" w:cs="Arial"/>
                <w:color w:val="000000"/>
                <w:kern w:val="0"/>
                <w:sz w:val="22"/>
                <w:szCs w:val="22"/>
                <w:lang w:eastAsia="pl-PL"/>
              </w:rPr>
            </w:pPr>
          </w:p>
        </w:tc>
        <w:tc>
          <w:tcPr>
            <w:tcW w:w="3550" w:type="dxa"/>
            <w:tcBorders>
              <w:top w:val="single" w:sz="6" w:space="0" w:color="auto"/>
              <w:left w:val="single" w:sz="6" w:space="0" w:color="auto"/>
              <w:bottom w:val="single" w:sz="6" w:space="0" w:color="auto"/>
              <w:right w:val="single" w:sz="6" w:space="0" w:color="auto"/>
            </w:tcBorders>
            <w:shd w:val="clear" w:color="auto" w:fill="FFFFFF"/>
          </w:tcPr>
          <w:p w:rsidR="005031C8" w:rsidRPr="00916F27" w:rsidRDefault="005031C8" w:rsidP="00916F27">
            <w:pPr>
              <w:shd w:val="clear" w:color="auto" w:fill="FFFFFF"/>
              <w:suppressAutoHyphens w:val="0"/>
              <w:autoSpaceDE w:val="0"/>
              <w:autoSpaceDN w:val="0"/>
              <w:adjustRightInd w:val="0"/>
              <w:rPr>
                <w:rFonts w:ascii="Arial" w:eastAsiaTheme="minorEastAsia" w:hAnsi="Arial" w:cs="Arial"/>
                <w:kern w:val="0"/>
                <w:sz w:val="22"/>
                <w:szCs w:val="22"/>
                <w:lang w:eastAsia="pl-PL"/>
              </w:rPr>
            </w:pPr>
          </w:p>
        </w:tc>
      </w:tr>
    </w:tbl>
    <w:p w:rsidR="00916F27" w:rsidRDefault="00916F27" w:rsidP="00916F27">
      <w:pPr>
        <w:suppressAutoHyphens w:val="0"/>
        <w:autoSpaceDE w:val="0"/>
        <w:autoSpaceDN w:val="0"/>
        <w:adjustRightInd w:val="0"/>
        <w:rPr>
          <w:rFonts w:ascii="Arial" w:eastAsiaTheme="minorEastAsia" w:hAnsi="Arial" w:cs="Arial"/>
          <w:kern w:val="0"/>
          <w:sz w:val="22"/>
          <w:szCs w:val="22"/>
          <w:lang w:eastAsia="pl-PL"/>
        </w:rPr>
      </w:pPr>
    </w:p>
    <w:p w:rsidR="00A216A6" w:rsidRPr="00B16B33" w:rsidRDefault="00A216A6" w:rsidP="00916F27">
      <w:pPr>
        <w:suppressAutoHyphens w:val="0"/>
        <w:autoSpaceDE w:val="0"/>
        <w:autoSpaceDN w:val="0"/>
        <w:adjustRightInd w:val="0"/>
        <w:rPr>
          <w:rFonts w:ascii="Arial" w:eastAsiaTheme="minorEastAsia" w:hAnsi="Arial" w:cs="Arial"/>
          <w:kern w:val="0"/>
          <w:sz w:val="22"/>
          <w:szCs w:val="22"/>
          <w:lang w:eastAsia="pl-PL"/>
        </w:rPr>
      </w:pPr>
      <w:r w:rsidRPr="00B16B33">
        <w:rPr>
          <w:rFonts w:ascii="Arial" w:eastAsiaTheme="minorEastAsia" w:hAnsi="Arial" w:cs="Arial"/>
          <w:b/>
          <w:kern w:val="0"/>
          <w:sz w:val="22"/>
          <w:szCs w:val="22"/>
          <w:lang w:eastAsia="pl-PL"/>
        </w:rPr>
        <w:t xml:space="preserve">       Odp</w:t>
      </w:r>
      <w:r>
        <w:rPr>
          <w:rFonts w:ascii="Arial" w:eastAsiaTheme="minorEastAsia" w:hAnsi="Arial" w:cs="Arial"/>
          <w:kern w:val="0"/>
          <w:sz w:val="22"/>
          <w:szCs w:val="22"/>
          <w:lang w:eastAsia="pl-PL"/>
        </w:rPr>
        <w:t xml:space="preserve">.  </w:t>
      </w:r>
      <w:r w:rsidRPr="00B16B33">
        <w:rPr>
          <w:rFonts w:ascii="Arial" w:eastAsiaTheme="minorEastAsia" w:hAnsi="Arial" w:cs="Arial"/>
          <w:kern w:val="0"/>
          <w:sz w:val="22"/>
          <w:szCs w:val="22"/>
          <w:lang w:eastAsia="pl-PL"/>
        </w:rPr>
        <w:t>OMYŁKA</w:t>
      </w:r>
      <w:r w:rsidR="00A00EA3">
        <w:rPr>
          <w:rFonts w:ascii="Arial" w:eastAsiaTheme="minorEastAsia" w:hAnsi="Arial" w:cs="Arial"/>
          <w:kern w:val="0"/>
          <w:sz w:val="22"/>
          <w:szCs w:val="22"/>
          <w:lang w:eastAsia="pl-PL"/>
        </w:rPr>
        <w:t>.</w:t>
      </w:r>
      <w:r w:rsidRPr="00B16B33">
        <w:rPr>
          <w:rFonts w:ascii="Arial" w:eastAsiaTheme="minorEastAsia" w:hAnsi="Arial" w:cs="Arial"/>
          <w:kern w:val="0"/>
          <w:sz w:val="22"/>
          <w:szCs w:val="22"/>
          <w:lang w:eastAsia="pl-PL"/>
        </w:rPr>
        <w:t xml:space="preserve"> POWINNO BYĆ </w:t>
      </w:r>
      <w:r w:rsidR="00B16B33" w:rsidRPr="00B16B33">
        <w:rPr>
          <w:rFonts w:ascii="Arial" w:eastAsiaTheme="minorEastAsia" w:hAnsi="Arial" w:cs="Arial"/>
          <w:kern w:val="0"/>
          <w:sz w:val="22"/>
          <w:szCs w:val="22"/>
          <w:lang w:eastAsia="pl-PL"/>
        </w:rPr>
        <w:t>110uL</w:t>
      </w:r>
    </w:p>
    <w:p w:rsidR="00916F27" w:rsidRDefault="00916F27" w:rsidP="00916F27">
      <w:pPr>
        <w:suppressAutoHyphens w:val="0"/>
        <w:autoSpaceDE w:val="0"/>
        <w:autoSpaceDN w:val="0"/>
        <w:adjustRightInd w:val="0"/>
        <w:rPr>
          <w:rFonts w:ascii="Arial" w:eastAsiaTheme="minorEastAsia" w:hAnsi="Arial" w:cs="Arial"/>
          <w:kern w:val="0"/>
          <w:sz w:val="22"/>
          <w:szCs w:val="22"/>
          <w:lang w:eastAsia="pl-PL"/>
        </w:rPr>
      </w:pPr>
    </w:p>
    <w:p w:rsidR="005031C8" w:rsidRDefault="005031C8" w:rsidP="00E0429F">
      <w:pPr>
        <w:pStyle w:val="Akapitzlist"/>
        <w:numPr>
          <w:ilvl w:val="0"/>
          <w:numId w:val="10"/>
        </w:numPr>
        <w:rPr>
          <w:sz w:val="22"/>
          <w:szCs w:val="22"/>
        </w:rPr>
      </w:pPr>
      <w:r>
        <w:rPr>
          <w:sz w:val="22"/>
          <w:szCs w:val="22"/>
        </w:rPr>
        <w:t>Dotyczy parametrów granicznych – Pakiet nr 3”Załącznik nr 2: Analizator typu POCT dla oddziałów OIT i SOR” Tabela nr 2 podpunkt nr 2</w:t>
      </w:r>
    </w:p>
    <w:p w:rsidR="005031C8" w:rsidRDefault="005031C8" w:rsidP="005031C8">
      <w:pPr>
        <w:pStyle w:val="Akapitzlist"/>
        <w:ind w:left="360"/>
        <w:rPr>
          <w:sz w:val="22"/>
          <w:szCs w:val="22"/>
        </w:rPr>
      </w:pPr>
      <w:r>
        <w:rPr>
          <w:sz w:val="22"/>
          <w:szCs w:val="22"/>
        </w:rPr>
        <w:t xml:space="preserve">    Czy Zamawiający wyrazi zgodę na zaoferowanie analizatora o masie &lt; 12 kg?</w:t>
      </w:r>
    </w:p>
    <w:p w:rsidR="00B16B33" w:rsidRDefault="00B16B33" w:rsidP="005031C8">
      <w:pPr>
        <w:pStyle w:val="Akapitzlist"/>
        <w:ind w:left="360"/>
        <w:rPr>
          <w:sz w:val="22"/>
          <w:szCs w:val="22"/>
        </w:rPr>
      </w:pPr>
    </w:p>
    <w:p w:rsidR="00B16B33" w:rsidRDefault="00B16B33" w:rsidP="005031C8">
      <w:pPr>
        <w:pStyle w:val="Akapitzlist"/>
        <w:ind w:left="360"/>
        <w:rPr>
          <w:sz w:val="22"/>
          <w:szCs w:val="22"/>
        </w:rPr>
      </w:pPr>
      <w:r>
        <w:rPr>
          <w:sz w:val="22"/>
          <w:szCs w:val="22"/>
        </w:rPr>
        <w:t xml:space="preserve">  </w:t>
      </w:r>
      <w:r>
        <w:t xml:space="preserve">  </w:t>
      </w:r>
      <w:r w:rsidRPr="006A3C69">
        <w:rPr>
          <w:b/>
          <w:sz w:val="22"/>
          <w:szCs w:val="22"/>
        </w:rPr>
        <w:t>Odp</w:t>
      </w:r>
      <w:r>
        <w:rPr>
          <w:sz w:val="22"/>
          <w:szCs w:val="22"/>
        </w:rPr>
        <w:t>. Zamawiający wyraża zgodę.</w:t>
      </w:r>
    </w:p>
    <w:p w:rsidR="005031C8" w:rsidRDefault="005031C8" w:rsidP="005031C8">
      <w:pPr>
        <w:pStyle w:val="Akapitzlist"/>
        <w:ind w:left="360"/>
        <w:rPr>
          <w:sz w:val="22"/>
          <w:szCs w:val="22"/>
        </w:rPr>
      </w:pPr>
    </w:p>
    <w:p w:rsidR="005031C8" w:rsidRPr="005031C8" w:rsidRDefault="005031C8" w:rsidP="005031C8">
      <w:pPr>
        <w:pStyle w:val="Akapitzlist"/>
        <w:ind w:left="360"/>
        <w:rPr>
          <w:sz w:val="22"/>
          <w:szCs w:val="22"/>
        </w:rPr>
      </w:pPr>
    </w:p>
    <w:p w:rsidR="00916F27" w:rsidRPr="00916F27" w:rsidRDefault="005031C8" w:rsidP="00E0429F">
      <w:pPr>
        <w:pStyle w:val="Tre"/>
        <w:numPr>
          <w:ilvl w:val="0"/>
          <w:numId w:val="10"/>
        </w:numPr>
        <w:rPr>
          <w:rFonts w:ascii="Arial" w:eastAsiaTheme="minorEastAsia" w:hAnsi="Arial" w:cs="Arial"/>
        </w:rPr>
      </w:pPr>
      <w:r>
        <w:rPr>
          <w:rFonts w:ascii="Arial" w:eastAsiaTheme="minorEastAsia" w:hAnsi="Arial" w:cs="Arial"/>
        </w:rPr>
        <w:t>Pytania do załącznika nr 12</w:t>
      </w:r>
    </w:p>
    <w:p w:rsidR="00916F27" w:rsidRPr="00916F27" w:rsidRDefault="00916F27" w:rsidP="00916F27">
      <w:pPr>
        <w:shd w:val="clear" w:color="auto" w:fill="FFFFFF"/>
        <w:suppressAutoHyphens w:val="0"/>
        <w:autoSpaceDE w:val="0"/>
        <w:autoSpaceDN w:val="0"/>
        <w:adjustRightInd w:val="0"/>
        <w:spacing w:before="269" w:line="264" w:lineRule="exact"/>
        <w:ind w:left="734"/>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lastRenderedPageBreak/>
        <w:t xml:space="preserve">Pytanie 1, dotyczy tabela nr 1, </w:t>
      </w:r>
      <w:proofErr w:type="spellStart"/>
      <w:r w:rsidRPr="00916F27">
        <w:rPr>
          <w:rFonts w:ascii="Arial" w:eastAsiaTheme="minorEastAsia" w:hAnsi="Arial" w:cs="Arial"/>
          <w:b/>
          <w:bCs/>
          <w:color w:val="000000"/>
          <w:kern w:val="0"/>
          <w:sz w:val="22"/>
          <w:szCs w:val="22"/>
          <w:lang w:eastAsia="pl-PL"/>
        </w:rPr>
        <w:t>Ip</w:t>
      </w:r>
      <w:proofErr w:type="spellEnd"/>
      <w:r w:rsidRPr="00916F27">
        <w:rPr>
          <w:rFonts w:ascii="Arial" w:eastAsiaTheme="minorEastAsia" w:hAnsi="Arial" w:cs="Arial"/>
          <w:b/>
          <w:bCs/>
          <w:color w:val="000000"/>
          <w:kern w:val="0"/>
          <w:sz w:val="22"/>
          <w:szCs w:val="22"/>
          <w:lang w:eastAsia="pl-PL"/>
        </w:rPr>
        <w:t xml:space="preserve"> 3.</w:t>
      </w:r>
    </w:p>
    <w:p w:rsidR="00916F27" w:rsidRPr="00916F27" w:rsidRDefault="00916F27" w:rsidP="00916F27">
      <w:pPr>
        <w:shd w:val="clear" w:color="auto" w:fill="FFFFFF"/>
        <w:suppressAutoHyphens w:val="0"/>
        <w:autoSpaceDE w:val="0"/>
        <w:autoSpaceDN w:val="0"/>
        <w:adjustRightInd w:val="0"/>
        <w:spacing w:before="5" w:line="264" w:lineRule="exact"/>
        <w:ind w:left="730"/>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Uprzejmie prosimy o wyja</w:t>
      </w:r>
      <w:r w:rsidRPr="00916F27">
        <w:rPr>
          <w:rFonts w:ascii="Arial" w:eastAsia="Times New Roman" w:hAnsi="Arial" w:cs="Arial"/>
          <w:color w:val="000000"/>
          <w:kern w:val="0"/>
          <w:sz w:val="22"/>
          <w:szCs w:val="22"/>
          <w:lang w:eastAsia="pl-PL"/>
        </w:rPr>
        <w:t>śnienie, czy Zamawiający dopuści analizator</w:t>
      </w:r>
    </w:p>
    <w:p w:rsidR="00916F27" w:rsidRDefault="00916F27" w:rsidP="00916F27">
      <w:pPr>
        <w:shd w:val="clear" w:color="auto" w:fill="FFFFFF"/>
        <w:suppressAutoHyphens w:val="0"/>
        <w:autoSpaceDE w:val="0"/>
        <w:autoSpaceDN w:val="0"/>
        <w:adjustRightInd w:val="0"/>
        <w:spacing w:line="264" w:lineRule="exact"/>
        <w:ind w:left="730"/>
        <w:rPr>
          <w:rFonts w:ascii="Arial" w:eastAsia="Times New Roman" w:hAnsi="Arial" w:cs="Arial"/>
          <w:color w:val="000000"/>
          <w:kern w:val="0"/>
          <w:sz w:val="22"/>
          <w:szCs w:val="22"/>
          <w:lang w:eastAsia="pl-PL"/>
        </w:rPr>
      </w:pPr>
      <w:r w:rsidRPr="00916F27">
        <w:rPr>
          <w:rFonts w:ascii="Arial" w:eastAsiaTheme="minorEastAsia" w:hAnsi="Arial" w:cs="Arial"/>
          <w:color w:val="000000"/>
          <w:kern w:val="0"/>
          <w:sz w:val="22"/>
          <w:szCs w:val="22"/>
          <w:lang w:eastAsia="pl-PL"/>
        </w:rPr>
        <w:t>posiadaj</w:t>
      </w:r>
      <w:r w:rsidRPr="00916F27">
        <w:rPr>
          <w:rFonts w:ascii="Arial" w:eastAsia="Times New Roman" w:hAnsi="Arial" w:cs="Arial"/>
          <w:color w:val="000000"/>
          <w:kern w:val="0"/>
          <w:sz w:val="22"/>
          <w:szCs w:val="22"/>
          <w:lang w:eastAsia="pl-PL"/>
        </w:rPr>
        <w:t>ący wydajność wynoszącą 140 PT/h?</w:t>
      </w:r>
    </w:p>
    <w:p w:rsidR="00B16B33" w:rsidRDefault="00B16B33" w:rsidP="00B16B33">
      <w:pPr>
        <w:pStyle w:val="Akapitzlist"/>
        <w:ind w:left="360"/>
        <w:rPr>
          <w:sz w:val="22"/>
          <w:szCs w:val="22"/>
        </w:rPr>
      </w:pPr>
      <w:r>
        <w:rPr>
          <w:sz w:val="22"/>
          <w:szCs w:val="22"/>
        </w:rPr>
        <w:t xml:space="preserve">  </w:t>
      </w:r>
      <w:r>
        <w:t xml:space="preserve">  </w:t>
      </w:r>
      <w:r w:rsidRPr="006A3C69">
        <w:rPr>
          <w:b/>
          <w:sz w:val="22"/>
          <w:szCs w:val="22"/>
        </w:rPr>
        <w:t>Odp</w:t>
      </w:r>
      <w:r>
        <w:rPr>
          <w:sz w:val="22"/>
          <w:szCs w:val="22"/>
        </w:rPr>
        <w:t>. Zamawiający wyraża zgodę.</w:t>
      </w:r>
    </w:p>
    <w:p w:rsidR="001E261F" w:rsidRDefault="001E261F" w:rsidP="00916F27">
      <w:pPr>
        <w:shd w:val="clear" w:color="auto" w:fill="FFFFFF"/>
        <w:suppressAutoHyphens w:val="0"/>
        <w:autoSpaceDE w:val="0"/>
        <w:autoSpaceDN w:val="0"/>
        <w:adjustRightInd w:val="0"/>
        <w:spacing w:line="264" w:lineRule="exact"/>
        <w:ind w:left="730"/>
        <w:rPr>
          <w:rFonts w:ascii="Arial" w:eastAsia="Times New Roman" w:hAnsi="Arial" w:cs="Arial"/>
          <w:color w:val="000000"/>
          <w:kern w:val="0"/>
          <w:sz w:val="22"/>
          <w:szCs w:val="22"/>
          <w:lang w:eastAsia="pl-PL"/>
        </w:rPr>
      </w:pPr>
    </w:p>
    <w:p w:rsidR="005031C8" w:rsidRPr="00916F27" w:rsidRDefault="005031C8" w:rsidP="00916F27">
      <w:pPr>
        <w:shd w:val="clear" w:color="auto" w:fill="FFFFFF"/>
        <w:suppressAutoHyphens w:val="0"/>
        <w:autoSpaceDE w:val="0"/>
        <w:autoSpaceDN w:val="0"/>
        <w:adjustRightInd w:val="0"/>
        <w:spacing w:line="264" w:lineRule="exact"/>
        <w:ind w:left="730"/>
        <w:rPr>
          <w:rFonts w:ascii="Arial" w:eastAsiaTheme="minorEastAsia" w:hAnsi="Arial" w:cs="Arial"/>
          <w:kern w:val="0"/>
          <w:sz w:val="22"/>
          <w:szCs w:val="22"/>
          <w:lang w:eastAsia="pl-PL"/>
        </w:rPr>
      </w:pPr>
    </w:p>
    <w:p w:rsidR="00916F27" w:rsidRPr="00916F27" w:rsidRDefault="00916F27" w:rsidP="00916F27">
      <w:pPr>
        <w:shd w:val="clear" w:color="auto" w:fill="FFFFFF"/>
        <w:suppressAutoHyphens w:val="0"/>
        <w:autoSpaceDE w:val="0"/>
        <w:autoSpaceDN w:val="0"/>
        <w:adjustRightInd w:val="0"/>
        <w:spacing w:before="5" w:line="264" w:lineRule="exact"/>
        <w:ind w:left="730"/>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t xml:space="preserve">Pytanie 2, dotyczy tabela nr 1, </w:t>
      </w:r>
      <w:proofErr w:type="spellStart"/>
      <w:r w:rsidRPr="00916F27">
        <w:rPr>
          <w:rFonts w:ascii="Arial" w:eastAsiaTheme="minorEastAsia" w:hAnsi="Arial" w:cs="Arial"/>
          <w:b/>
          <w:bCs/>
          <w:color w:val="000000"/>
          <w:kern w:val="0"/>
          <w:sz w:val="22"/>
          <w:szCs w:val="22"/>
          <w:lang w:eastAsia="pl-PL"/>
        </w:rPr>
        <w:t>Ip</w:t>
      </w:r>
      <w:proofErr w:type="spellEnd"/>
      <w:r w:rsidRPr="00916F27">
        <w:rPr>
          <w:rFonts w:ascii="Arial" w:eastAsiaTheme="minorEastAsia" w:hAnsi="Arial" w:cs="Arial"/>
          <w:b/>
          <w:bCs/>
          <w:color w:val="000000"/>
          <w:kern w:val="0"/>
          <w:sz w:val="22"/>
          <w:szCs w:val="22"/>
          <w:lang w:eastAsia="pl-PL"/>
        </w:rPr>
        <w:t xml:space="preserve"> 4.</w:t>
      </w:r>
    </w:p>
    <w:p w:rsidR="00916F27" w:rsidRPr="00916F27" w:rsidRDefault="00916F27" w:rsidP="00916F27">
      <w:pPr>
        <w:shd w:val="clear" w:color="auto" w:fill="FFFFFF"/>
        <w:suppressAutoHyphens w:val="0"/>
        <w:autoSpaceDE w:val="0"/>
        <w:autoSpaceDN w:val="0"/>
        <w:adjustRightInd w:val="0"/>
        <w:spacing w:before="5" w:line="264" w:lineRule="exact"/>
        <w:ind w:left="725"/>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Uprzejmie prosimy o wyja</w:t>
      </w:r>
      <w:r w:rsidRPr="00916F27">
        <w:rPr>
          <w:rFonts w:ascii="Arial" w:eastAsia="Times New Roman" w:hAnsi="Arial" w:cs="Arial"/>
          <w:color w:val="000000"/>
          <w:kern w:val="0"/>
          <w:sz w:val="22"/>
          <w:szCs w:val="22"/>
          <w:lang w:eastAsia="pl-PL"/>
        </w:rPr>
        <w:t>śnienie, czy Zamawiający dopuści analizator , który</w:t>
      </w:r>
    </w:p>
    <w:p w:rsidR="00916F27" w:rsidRPr="00916F27" w:rsidRDefault="00916F27" w:rsidP="00916F27">
      <w:pPr>
        <w:shd w:val="clear" w:color="auto" w:fill="FFFFFF"/>
        <w:suppressAutoHyphens w:val="0"/>
        <w:autoSpaceDE w:val="0"/>
        <w:autoSpaceDN w:val="0"/>
        <w:adjustRightInd w:val="0"/>
        <w:spacing w:line="264" w:lineRule="exact"/>
        <w:ind w:left="725"/>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 xml:space="preserve">pomiary </w:t>
      </w:r>
      <w:proofErr w:type="spellStart"/>
      <w:r w:rsidRPr="00916F27">
        <w:rPr>
          <w:rFonts w:ascii="Arial" w:eastAsiaTheme="minorEastAsia" w:hAnsi="Arial" w:cs="Arial"/>
          <w:color w:val="000000"/>
          <w:kern w:val="0"/>
          <w:sz w:val="22"/>
          <w:szCs w:val="22"/>
          <w:lang w:eastAsia="pl-PL"/>
        </w:rPr>
        <w:t>wykrzepialne</w:t>
      </w:r>
      <w:proofErr w:type="spellEnd"/>
      <w:r w:rsidRPr="00916F27">
        <w:rPr>
          <w:rFonts w:ascii="Arial" w:eastAsiaTheme="minorEastAsia" w:hAnsi="Arial" w:cs="Arial"/>
          <w:color w:val="000000"/>
          <w:kern w:val="0"/>
          <w:sz w:val="22"/>
          <w:szCs w:val="22"/>
          <w:lang w:eastAsia="pl-PL"/>
        </w:rPr>
        <w:t xml:space="preserve"> wykonuje w oparciu o metod</w:t>
      </w:r>
      <w:r w:rsidRPr="00916F27">
        <w:rPr>
          <w:rFonts w:ascii="Arial" w:eastAsia="Times New Roman" w:hAnsi="Arial" w:cs="Arial"/>
          <w:color w:val="000000"/>
          <w:kern w:val="0"/>
          <w:sz w:val="22"/>
          <w:szCs w:val="22"/>
          <w:lang w:eastAsia="pl-PL"/>
        </w:rPr>
        <w:t>ę mechaniczną metodę</w:t>
      </w:r>
    </w:p>
    <w:p w:rsidR="00916F27" w:rsidRDefault="00916F27" w:rsidP="00916F27">
      <w:pPr>
        <w:shd w:val="clear" w:color="auto" w:fill="FFFFFF"/>
        <w:suppressAutoHyphens w:val="0"/>
        <w:autoSpaceDE w:val="0"/>
        <w:autoSpaceDN w:val="0"/>
        <w:adjustRightInd w:val="0"/>
        <w:spacing w:before="5" w:line="264" w:lineRule="exact"/>
        <w:ind w:left="715"/>
        <w:rPr>
          <w:rFonts w:ascii="Arial" w:eastAsia="Times New Roman" w:hAnsi="Arial" w:cs="Arial"/>
          <w:color w:val="000000"/>
          <w:kern w:val="0"/>
          <w:sz w:val="22"/>
          <w:szCs w:val="22"/>
          <w:lang w:eastAsia="pl-PL"/>
        </w:rPr>
      </w:pPr>
      <w:r w:rsidRPr="00916F27">
        <w:rPr>
          <w:rFonts w:ascii="Arial" w:eastAsiaTheme="minorEastAsia" w:hAnsi="Arial" w:cs="Arial"/>
          <w:color w:val="000000"/>
          <w:kern w:val="0"/>
          <w:sz w:val="22"/>
          <w:szCs w:val="22"/>
          <w:lang w:eastAsia="pl-PL"/>
        </w:rPr>
        <w:t xml:space="preserve">oznaczenia, </w:t>
      </w:r>
      <w:proofErr w:type="spellStart"/>
      <w:r w:rsidRPr="00916F27">
        <w:rPr>
          <w:rFonts w:ascii="Arial" w:eastAsiaTheme="minorEastAsia" w:hAnsi="Arial" w:cs="Arial"/>
          <w:color w:val="000000"/>
          <w:kern w:val="0"/>
          <w:sz w:val="22"/>
          <w:szCs w:val="22"/>
          <w:lang w:eastAsia="pl-PL"/>
        </w:rPr>
        <w:t>wizkozymetri</w:t>
      </w:r>
      <w:r w:rsidRPr="00916F27">
        <w:rPr>
          <w:rFonts w:ascii="Arial" w:eastAsia="Times New Roman" w:hAnsi="Arial" w:cs="Arial"/>
          <w:color w:val="000000"/>
          <w:kern w:val="0"/>
          <w:sz w:val="22"/>
          <w:szCs w:val="22"/>
          <w:lang w:eastAsia="pl-PL"/>
        </w:rPr>
        <w:t>ę</w:t>
      </w:r>
      <w:proofErr w:type="spellEnd"/>
      <w:r w:rsidRPr="00916F27">
        <w:rPr>
          <w:rFonts w:ascii="Arial" w:eastAsia="Times New Roman" w:hAnsi="Arial" w:cs="Arial"/>
          <w:color w:val="000000"/>
          <w:kern w:val="0"/>
          <w:sz w:val="22"/>
          <w:szCs w:val="22"/>
          <w:lang w:eastAsia="pl-PL"/>
        </w:rPr>
        <w:t xml:space="preserve"> elektromagnetyczną?</w:t>
      </w:r>
    </w:p>
    <w:p w:rsidR="00B16B33" w:rsidRDefault="00B16B33" w:rsidP="00B16B33">
      <w:pPr>
        <w:pStyle w:val="Akapitzlist"/>
        <w:ind w:left="360"/>
        <w:rPr>
          <w:sz w:val="22"/>
          <w:szCs w:val="22"/>
        </w:rPr>
      </w:pPr>
      <w:r>
        <w:rPr>
          <w:sz w:val="22"/>
          <w:szCs w:val="22"/>
        </w:rPr>
        <w:t xml:space="preserve">  </w:t>
      </w:r>
      <w:r>
        <w:t xml:space="preserve">  </w:t>
      </w:r>
      <w:r w:rsidRPr="006A3C69">
        <w:rPr>
          <w:b/>
          <w:sz w:val="22"/>
          <w:szCs w:val="22"/>
        </w:rPr>
        <w:t>Odp</w:t>
      </w:r>
      <w:r>
        <w:rPr>
          <w:sz w:val="22"/>
          <w:szCs w:val="22"/>
        </w:rPr>
        <w:t>. Zamawiający wyraża zgodę.</w:t>
      </w:r>
    </w:p>
    <w:p w:rsidR="001E261F" w:rsidRDefault="001E261F" w:rsidP="00916F27">
      <w:pPr>
        <w:shd w:val="clear" w:color="auto" w:fill="FFFFFF"/>
        <w:suppressAutoHyphens w:val="0"/>
        <w:autoSpaceDE w:val="0"/>
        <w:autoSpaceDN w:val="0"/>
        <w:adjustRightInd w:val="0"/>
        <w:spacing w:before="5" w:line="264" w:lineRule="exact"/>
        <w:ind w:left="715"/>
        <w:rPr>
          <w:rFonts w:ascii="Arial" w:eastAsia="Times New Roman" w:hAnsi="Arial" w:cs="Arial"/>
          <w:color w:val="000000"/>
          <w:kern w:val="0"/>
          <w:sz w:val="22"/>
          <w:szCs w:val="22"/>
          <w:lang w:eastAsia="pl-PL"/>
        </w:rPr>
      </w:pPr>
    </w:p>
    <w:p w:rsidR="005031C8" w:rsidRPr="00916F27" w:rsidRDefault="005031C8" w:rsidP="00916F27">
      <w:pPr>
        <w:shd w:val="clear" w:color="auto" w:fill="FFFFFF"/>
        <w:suppressAutoHyphens w:val="0"/>
        <w:autoSpaceDE w:val="0"/>
        <w:autoSpaceDN w:val="0"/>
        <w:adjustRightInd w:val="0"/>
        <w:spacing w:before="5" w:line="264" w:lineRule="exact"/>
        <w:ind w:left="715"/>
        <w:rPr>
          <w:rFonts w:ascii="Arial" w:eastAsiaTheme="minorEastAsia" w:hAnsi="Arial" w:cs="Arial"/>
          <w:kern w:val="0"/>
          <w:sz w:val="22"/>
          <w:szCs w:val="22"/>
          <w:lang w:eastAsia="pl-PL"/>
        </w:rPr>
      </w:pPr>
    </w:p>
    <w:p w:rsidR="00916F27" w:rsidRPr="00916F27" w:rsidRDefault="00916F27" w:rsidP="00916F27">
      <w:pPr>
        <w:shd w:val="clear" w:color="auto" w:fill="FFFFFF"/>
        <w:suppressAutoHyphens w:val="0"/>
        <w:autoSpaceDE w:val="0"/>
        <w:autoSpaceDN w:val="0"/>
        <w:adjustRightInd w:val="0"/>
        <w:spacing w:before="5" w:line="264" w:lineRule="exact"/>
        <w:ind w:left="725"/>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t xml:space="preserve">Pytanie 3, dotyczy tabela nr 1, </w:t>
      </w:r>
      <w:proofErr w:type="spellStart"/>
      <w:r w:rsidRPr="00916F27">
        <w:rPr>
          <w:rFonts w:ascii="Arial" w:eastAsiaTheme="minorEastAsia" w:hAnsi="Arial" w:cs="Arial"/>
          <w:b/>
          <w:bCs/>
          <w:color w:val="000000"/>
          <w:kern w:val="0"/>
          <w:sz w:val="22"/>
          <w:szCs w:val="22"/>
          <w:lang w:eastAsia="pl-PL"/>
        </w:rPr>
        <w:t>Ip</w:t>
      </w:r>
      <w:proofErr w:type="spellEnd"/>
      <w:r w:rsidRPr="00916F27">
        <w:rPr>
          <w:rFonts w:ascii="Arial" w:eastAsiaTheme="minorEastAsia" w:hAnsi="Arial" w:cs="Arial"/>
          <w:b/>
          <w:bCs/>
          <w:color w:val="000000"/>
          <w:kern w:val="0"/>
          <w:sz w:val="22"/>
          <w:szCs w:val="22"/>
          <w:lang w:eastAsia="pl-PL"/>
        </w:rPr>
        <w:t xml:space="preserve"> 5.</w:t>
      </w:r>
    </w:p>
    <w:p w:rsidR="00916F27" w:rsidRPr="00916F27" w:rsidRDefault="00916F27" w:rsidP="00916F27">
      <w:pPr>
        <w:shd w:val="clear" w:color="auto" w:fill="FFFFFF"/>
        <w:suppressAutoHyphens w:val="0"/>
        <w:autoSpaceDE w:val="0"/>
        <w:autoSpaceDN w:val="0"/>
        <w:adjustRightInd w:val="0"/>
        <w:spacing w:before="5" w:line="264" w:lineRule="exact"/>
        <w:ind w:left="720"/>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Uprzejmie prosimy o wyja</w:t>
      </w:r>
      <w:r w:rsidRPr="00916F27">
        <w:rPr>
          <w:rFonts w:ascii="Arial" w:eastAsia="Times New Roman" w:hAnsi="Arial" w:cs="Arial"/>
          <w:color w:val="000000"/>
          <w:kern w:val="0"/>
          <w:sz w:val="22"/>
          <w:szCs w:val="22"/>
          <w:lang w:eastAsia="pl-PL"/>
        </w:rPr>
        <w:t>śnienie, czy Zamawiający dopuści możliwość</w:t>
      </w:r>
    </w:p>
    <w:p w:rsidR="00916F27" w:rsidRDefault="00916F27" w:rsidP="00916F27">
      <w:pPr>
        <w:shd w:val="clear" w:color="auto" w:fill="FFFFFF"/>
        <w:suppressAutoHyphens w:val="0"/>
        <w:autoSpaceDE w:val="0"/>
        <w:autoSpaceDN w:val="0"/>
        <w:adjustRightInd w:val="0"/>
        <w:spacing w:line="264" w:lineRule="exact"/>
        <w:ind w:left="715"/>
        <w:rPr>
          <w:rFonts w:ascii="Arial" w:eastAsia="Times New Roman" w:hAnsi="Arial" w:cs="Arial"/>
          <w:color w:val="000000"/>
          <w:kern w:val="0"/>
          <w:sz w:val="22"/>
          <w:szCs w:val="22"/>
          <w:lang w:eastAsia="pl-PL"/>
        </w:rPr>
      </w:pPr>
      <w:r w:rsidRPr="00916F27">
        <w:rPr>
          <w:rFonts w:ascii="Arial" w:eastAsiaTheme="minorEastAsia" w:hAnsi="Arial" w:cs="Arial"/>
          <w:color w:val="000000"/>
          <w:kern w:val="0"/>
          <w:sz w:val="22"/>
          <w:szCs w:val="22"/>
          <w:lang w:eastAsia="pl-PL"/>
        </w:rPr>
        <w:t>oznaczania fibrynogenu tylko w oparciu o metod</w:t>
      </w:r>
      <w:r w:rsidRPr="00916F27">
        <w:rPr>
          <w:rFonts w:ascii="Arial" w:eastAsia="Times New Roman" w:hAnsi="Arial" w:cs="Arial"/>
          <w:color w:val="000000"/>
          <w:kern w:val="0"/>
          <w:sz w:val="22"/>
          <w:szCs w:val="22"/>
          <w:lang w:eastAsia="pl-PL"/>
        </w:rPr>
        <w:t>ę Clausa?</w:t>
      </w:r>
    </w:p>
    <w:p w:rsidR="00B16B33" w:rsidRDefault="00B16B33" w:rsidP="00B16B33">
      <w:pPr>
        <w:pStyle w:val="Akapitzlist"/>
        <w:ind w:left="360"/>
        <w:rPr>
          <w:sz w:val="22"/>
          <w:szCs w:val="22"/>
        </w:rPr>
      </w:pPr>
      <w:r>
        <w:rPr>
          <w:sz w:val="22"/>
          <w:szCs w:val="22"/>
        </w:rPr>
        <w:t xml:space="preserve">  </w:t>
      </w:r>
      <w:r>
        <w:t xml:space="preserve">  </w:t>
      </w:r>
      <w:r w:rsidRPr="006A3C69">
        <w:rPr>
          <w:b/>
          <w:sz w:val="22"/>
          <w:szCs w:val="22"/>
        </w:rPr>
        <w:t>Odp</w:t>
      </w:r>
      <w:r>
        <w:rPr>
          <w:sz w:val="22"/>
          <w:szCs w:val="22"/>
        </w:rPr>
        <w:t>. Zamawiający wyraża zgodę.</w:t>
      </w:r>
    </w:p>
    <w:p w:rsidR="001E261F" w:rsidRDefault="001E261F" w:rsidP="00916F27">
      <w:pPr>
        <w:shd w:val="clear" w:color="auto" w:fill="FFFFFF"/>
        <w:suppressAutoHyphens w:val="0"/>
        <w:autoSpaceDE w:val="0"/>
        <w:autoSpaceDN w:val="0"/>
        <w:adjustRightInd w:val="0"/>
        <w:spacing w:line="264" w:lineRule="exact"/>
        <w:ind w:left="715"/>
        <w:rPr>
          <w:rFonts w:ascii="Arial" w:eastAsia="Times New Roman" w:hAnsi="Arial" w:cs="Arial"/>
          <w:color w:val="000000"/>
          <w:kern w:val="0"/>
          <w:sz w:val="22"/>
          <w:szCs w:val="22"/>
          <w:lang w:eastAsia="pl-PL"/>
        </w:rPr>
      </w:pPr>
    </w:p>
    <w:p w:rsidR="005031C8" w:rsidRPr="00916F27" w:rsidRDefault="005031C8" w:rsidP="00916F27">
      <w:pPr>
        <w:shd w:val="clear" w:color="auto" w:fill="FFFFFF"/>
        <w:suppressAutoHyphens w:val="0"/>
        <w:autoSpaceDE w:val="0"/>
        <w:autoSpaceDN w:val="0"/>
        <w:adjustRightInd w:val="0"/>
        <w:spacing w:line="264" w:lineRule="exact"/>
        <w:ind w:left="715"/>
        <w:rPr>
          <w:rFonts w:ascii="Arial" w:eastAsiaTheme="minorEastAsia" w:hAnsi="Arial" w:cs="Arial"/>
          <w:kern w:val="0"/>
          <w:sz w:val="22"/>
          <w:szCs w:val="22"/>
          <w:lang w:eastAsia="pl-PL"/>
        </w:rPr>
      </w:pPr>
    </w:p>
    <w:p w:rsidR="005031C8" w:rsidRPr="005031C8" w:rsidRDefault="00916F27" w:rsidP="005031C8">
      <w:pPr>
        <w:shd w:val="clear" w:color="auto" w:fill="FFFFFF"/>
        <w:suppressAutoHyphens w:val="0"/>
        <w:autoSpaceDE w:val="0"/>
        <w:autoSpaceDN w:val="0"/>
        <w:adjustRightInd w:val="0"/>
        <w:spacing w:before="5" w:line="264" w:lineRule="exact"/>
        <w:ind w:left="725"/>
        <w:rPr>
          <w:rFonts w:ascii="Arial" w:eastAsiaTheme="minorEastAsia" w:hAnsi="Arial" w:cs="Arial"/>
          <w:b/>
          <w:bCs/>
          <w:color w:val="000000"/>
          <w:kern w:val="0"/>
          <w:sz w:val="22"/>
          <w:szCs w:val="22"/>
          <w:lang w:eastAsia="pl-PL"/>
        </w:rPr>
      </w:pPr>
      <w:r w:rsidRPr="00916F27">
        <w:rPr>
          <w:rFonts w:ascii="Arial" w:eastAsiaTheme="minorEastAsia" w:hAnsi="Arial" w:cs="Arial"/>
          <w:b/>
          <w:bCs/>
          <w:color w:val="000000"/>
          <w:kern w:val="0"/>
          <w:sz w:val="22"/>
          <w:szCs w:val="22"/>
          <w:lang w:eastAsia="pl-PL"/>
        </w:rPr>
        <w:t xml:space="preserve">Pytanie 4, dotyczy tabela nr 1, </w:t>
      </w:r>
      <w:proofErr w:type="spellStart"/>
      <w:r w:rsidRPr="00916F27">
        <w:rPr>
          <w:rFonts w:ascii="Arial" w:eastAsiaTheme="minorEastAsia" w:hAnsi="Arial" w:cs="Arial"/>
          <w:b/>
          <w:bCs/>
          <w:color w:val="000000"/>
          <w:kern w:val="0"/>
          <w:sz w:val="22"/>
          <w:szCs w:val="22"/>
          <w:lang w:eastAsia="pl-PL"/>
        </w:rPr>
        <w:t>Ip</w:t>
      </w:r>
      <w:proofErr w:type="spellEnd"/>
      <w:r w:rsidRPr="00916F27">
        <w:rPr>
          <w:rFonts w:ascii="Arial" w:eastAsiaTheme="minorEastAsia" w:hAnsi="Arial" w:cs="Arial"/>
          <w:b/>
          <w:bCs/>
          <w:color w:val="000000"/>
          <w:kern w:val="0"/>
          <w:sz w:val="22"/>
          <w:szCs w:val="22"/>
          <w:lang w:eastAsia="pl-PL"/>
        </w:rPr>
        <w:t xml:space="preserve"> 11.</w:t>
      </w:r>
    </w:p>
    <w:p w:rsidR="00916F27" w:rsidRPr="00916F27" w:rsidRDefault="00916F27" w:rsidP="005031C8">
      <w:pPr>
        <w:shd w:val="clear" w:color="auto" w:fill="FFFFFF"/>
        <w:suppressAutoHyphens w:val="0"/>
        <w:autoSpaceDE w:val="0"/>
        <w:autoSpaceDN w:val="0"/>
        <w:adjustRightInd w:val="0"/>
        <w:spacing w:before="5" w:line="264" w:lineRule="exact"/>
        <w:ind w:left="725"/>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Uprzejmie prosimy o wyja</w:t>
      </w:r>
      <w:r w:rsidRPr="00916F27">
        <w:rPr>
          <w:rFonts w:ascii="Arial" w:eastAsia="Times New Roman" w:hAnsi="Arial" w:cs="Arial"/>
          <w:color w:val="000000"/>
          <w:kern w:val="0"/>
          <w:sz w:val="22"/>
          <w:szCs w:val="22"/>
          <w:lang w:eastAsia="pl-PL"/>
        </w:rPr>
        <w:t>śnienie, czy Zamawiający dopuści analizator nie</w:t>
      </w:r>
    </w:p>
    <w:p w:rsidR="00916F27" w:rsidRDefault="00916F27" w:rsidP="00916F27">
      <w:pPr>
        <w:shd w:val="clear" w:color="auto" w:fill="FFFFFF"/>
        <w:suppressAutoHyphens w:val="0"/>
        <w:autoSpaceDE w:val="0"/>
        <w:autoSpaceDN w:val="0"/>
        <w:adjustRightInd w:val="0"/>
        <w:spacing w:line="264" w:lineRule="exact"/>
        <w:ind w:left="720"/>
        <w:rPr>
          <w:rFonts w:ascii="Arial" w:eastAsia="Times New Roman" w:hAnsi="Arial" w:cs="Arial"/>
          <w:color w:val="000000"/>
          <w:kern w:val="0"/>
          <w:sz w:val="22"/>
          <w:szCs w:val="22"/>
          <w:lang w:eastAsia="pl-PL"/>
        </w:rPr>
      </w:pPr>
      <w:r w:rsidRPr="00916F27">
        <w:rPr>
          <w:rFonts w:ascii="Arial" w:eastAsiaTheme="minorEastAsia" w:hAnsi="Arial" w:cs="Arial"/>
          <w:color w:val="000000"/>
          <w:kern w:val="0"/>
          <w:sz w:val="22"/>
          <w:szCs w:val="22"/>
          <w:lang w:eastAsia="pl-PL"/>
        </w:rPr>
        <w:t>posiadaj</w:t>
      </w:r>
      <w:r w:rsidRPr="00916F27">
        <w:rPr>
          <w:rFonts w:ascii="Arial" w:eastAsia="Times New Roman" w:hAnsi="Arial" w:cs="Arial"/>
          <w:color w:val="000000"/>
          <w:kern w:val="0"/>
          <w:sz w:val="22"/>
          <w:szCs w:val="22"/>
          <w:lang w:eastAsia="pl-PL"/>
        </w:rPr>
        <w:t>ący funkcji „</w:t>
      </w:r>
      <w:proofErr w:type="spellStart"/>
      <w:r w:rsidRPr="00916F27">
        <w:rPr>
          <w:rFonts w:ascii="Arial" w:eastAsia="Times New Roman" w:hAnsi="Arial" w:cs="Arial"/>
          <w:color w:val="000000"/>
          <w:kern w:val="0"/>
          <w:sz w:val="22"/>
          <w:szCs w:val="22"/>
          <w:lang w:eastAsia="pl-PL"/>
        </w:rPr>
        <w:t>reflex</w:t>
      </w:r>
      <w:proofErr w:type="spellEnd"/>
      <w:r w:rsidRPr="00916F27">
        <w:rPr>
          <w:rFonts w:ascii="Arial" w:eastAsia="Times New Roman" w:hAnsi="Arial" w:cs="Arial"/>
          <w:color w:val="000000"/>
          <w:kern w:val="0"/>
          <w:sz w:val="22"/>
          <w:szCs w:val="22"/>
          <w:lang w:eastAsia="pl-PL"/>
        </w:rPr>
        <w:t>" dla testów?</w:t>
      </w:r>
    </w:p>
    <w:p w:rsidR="00B16B33" w:rsidRDefault="00B16B33" w:rsidP="00B16B33">
      <w:pPr>
        <w:pStyle w:val="Akapitzlist"/>
        <w:ind w:left="360"/>
        <w:rPr>
          <w:sz w:val="22"/>
          <w:szCs w:val="22"/>
        </w:rPr>
      </w:pPr>
      <w:r>
        <w:rPr>
          <w:sz w:val="22"/>
          <w:szCs w:val="22"/>
        </w:rPr>
        <w:t xml:space="preserve">  </w:t>
      </w:r>
      <w:r>
        <w:t xml:space="preserve">  </w:t>
      </w:r>
      <w:r w:rsidRPr="006A3C69">
        <w:rPr>
          <w:b/>
          <w:sz w:val="22"/>
          <w:szCs w:val="22"/>
        </w:rPr>
        <w:t>Odp</w:t>
      </w:r>
      <w:r>
        <w:rPr>
          <w:sz w:val="22"/>
          <w:szCs w:val="22"/>
        </w:rPr>
        <w:t>. Zamawiający nie  wyraża zgody.</w:t>
      </w:r>
    </w:p>
    <w:p w:rsidR="001E261F" w:rsidRDefault="001E261F" w:rsidP="00916F27">
      <w:pPr>
        <w:shd w:val="clear" w:color="auto" w:fill="FFFFFF"/>
        <w:suppressAutoHyphens w:val="0"/>
        <w:autoSpaceDE w:val="0"/>
        <w:autoSpaceDN w:val="0"/>
        <w:adjustRightInd w:val="0"/>
        <w:spacing w:line="264" w:lineRule="exact"/>
        <w:ind w:left="720"/>
        <w:rPr>
          <w:rFonts w:ascii="Arial" w:eastAsia="Times New Roman" w:hAnsi="Arial" w:cs="Arial"/>
          <w:color w:val="000000"/>
          <w:kern w:val="0"/>
          <w:sz w:val="22"/>
          <w:szCs w:val="22"/>
          <w:lang w:eastAsia="pl-PL"/>
        </w:rPr>
      </w:pPr>
    </w:p>
    <w:p w:rsidR="005031C8" w:rsidRPr="00916F27" w:rsidRDefault="005031C8" w:rsidP="00916F27">
      <w:pPr>
        <w:shd w:val="clear" w:color="auto" w:fill="FFFFFF"/>
        <w:suppressAutoHyphens w:val="0"/>
        <w:autoSpaceDE w:val="0"/>
        <w:autoSpaceDN w:val="0"/>
        <w:adjustRightInd w:val="0"/>
        <w:spacing w:line="264" w:lineRule="exact"/>
        <w:ind w:left="720"/>
        <w:rPr>
          <w:rFonts w:ascii="Arial" w:eastAsiaTheme="minorEastAsia" w:hAnsi="Arial" w:cs="Arial"/>
          <w:kern w:val="0"/>
          <w:sz w:val="22"/>
          <w:szCs w:val="22"/>
          <w:lang w:eastAsia="pl-PL"/>
        </w:rPr>
      </w:pPr>
    </w:p>
    <w:p w:rsidR="005031C8" w:rsidRPr="005031C8" w:rsidRDefault="00916F27" w:rsidP="005031C8">
      <w:pPr>
        <w:shd w:val="clear" w:color="auto" w:fill="FFFFFF"/>
        <w:suppressAutoHyphens w:val="0"/>
        <w:autoSpaceDE w:val="0"/>
        <w:autoSpaceDN w:val="0"/>
        <w:adjustRightInd w:val="0"/>
        <w:spacing w:before="5" w:line="264" w:lineRule="exact"/>
        <w:ind w:left="720"/>
        <w:rPr>
          <w:rFonts w:ascii="Arial" w:eastAsiaTheme="minorEastAsia" w:hAnsi="Arial" w:cs="Arial"/>
          <w:b/>
          <w:bCs/>
          <w:color w:val="000000"/>
          <w:kern w:val="0"/>
          <w:sz w:val="22"/>
          <w:szCs w:val="22"/>
          <w:lang w:eastAsia="pl-PL"/>
        </w:rPr>
      </w:pPr>
      <w:r w:rsidRPr="00916F27">
        <w:rPr>
          <w:rFonts w:ascii="Arial" w:eastAsiaTheme="minorEastAsia" w:hAnsi="Arial" w:cs="Arial"/>
          <w:b/>
          <w:bCs/>
          <w:color w:val="000000"/>
          <w:kern w:val="0"/>
          <w:sz w:val="22"/>
          <w:szCs w:val="22"/>
          <w:lang w:eastAsia="pl-PL"/>
        </w:rPr>
        <w:t xml:space="preserve">Pytanie 5, dotyczy tabela nr 1, </w:t>
      </w:r>
      <w:proofErr w:type="spellStart"/>
      <w:r w:rsidRPr="00916F27">
        <w:rPr>
          <w:rFonts w:ascii="Arial" w:eastAsiaTheme="minorEastAsia" w:hAnsi="Arial" w:cs="Arial"/>
          <w:b/>
          <w:bCs/>
          <w:color w:val="000000"/>
          <w:kern w:val="0"/>
          <w:sz w:val="22"/>
          <w:szCs w:val="22"/>
          <w:lang w:eastAsia="pl-PL"/>
        </w:rPr>
        <w:t>Ip</w:t>
      </w:r>
      <w:proofErr w:type="spellEnd"/>
      <w:r w:rsidRPr="00916F27">
        <w:rPr>
          <w:rFonts w:ascii="Arial" w:eastAsiaTheme="minorEastAsia" w:hAnsi="Arial" w:cs="Arial"/>
          <w:b/>
          <w:bCs/>
          <w:color w:val="000000"/>
          <w:kern w:val="0"/>
          <w:sz w:val="22"/>
          <w:szCs w:val="22"/>
          <w:lang w:eastAsia="pl-PL"/>
        </w:rPr>
        <w:t xml:space="preserve"> 20.</w:t>
      </w:r>
    </w:p>
    <w:p w:rsidR="00916F27" w:rsidRPr="00916F27" w:rsidRDefault="00916F27" w:rsidP="00916F27">
      <w:pPr>
        <w:shd w:val="clear" w:color="auto" w:fill="FFFFFF"/>
        <w:suppressAutoHyphens w:val="0"/>
        <w:autoSpaceDE w:val="0"/>
        <w:autoSpaceDN w:val="0"/>
        <w:adjustRightInd w:val="0"/>
        <w:spacing w:before="5" w:line="264" w:lineRule="exact"/>
        <w:ind w:left="715"/>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Uprzejmie prosimy o wyja</w:t>
      </w:r>
      <w:r w:rsidRPr="00916F27">
        <w:rPr>
          <w:rFonts w:ascii="Arial" w:eastAsia="Times New Roman" w:hAnsi="Arial" w:cs="Arial"/>
          <w:color w:val="000000"/>
          <w:kern w:val="0"/>
          <w:sz w:val="22"/>
          <w:szCs w:val="22"/>
          <w:lang w:eastAsia="pl-PL"/>
        </w:rPr>
        <w:t>śnienie, czy Zamawiający dopuści analizator który nie</w:t>
      </w:r>
    </w:p>
    <w:p w:rsidR="00916F27" w:rsidRPr="00916F27" w:rsidRDefault="00916F27" w:rsidP="00916F27">
      <w:pPr>
        <w:shd w:val="clear" w:color="auto" w:fill="FFFFFF"/>
        <w:suppressAutoHyphens w:val="0"/>
        <w:autoSpaceDE w:val="0"/>
        <w:autoSpaceDN w:val="0"/>
        <w:adjustRightInd w:val="0"/>
        <w:spacing w:line="264" w:lineRule="exact"/>
        <w:ind w:left="720"/>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ma mo</w:t>
      </w:r>
      <w:r w:rsidRPr="00916F27">
        <w:rPr>
          <w:rFonts w:ascii="Arial" w:eastAsia="Times New Roman" w:hAnsi="Arial" w:cs="Arial"/>
          <w:color w:val="000000"/>
          <w:kern w:val="0"/>
          <w:sz w:val="22"/>
          <w:szCs w:val="22"/>
          <w:lang w:eastAsia="pl-PL"/>
        </w:rPr>
        <w:t>żliwości dotykowego zarządzania oprogramowaniem i zrezygnuje z</w:t>
      </w:r>
    </w:p>
    <w:p w:rsidR="00916F27" w:rsidRDefault="00916F27" w:rsidP="00916F27">
      <w:pPr>
        <w:shd w:val="clear" w:color="auto" w:fill="FFFFFF"/>
        <w:suppressAutoHyphens w:val="0"/>
        <w:autoSpaceDE w:val="0"/>
        <w:autoSpaceDN w:val="0"/>
        <w:adjustRightInd w:val="0"/>
        <w:spacing w:before="5" w:line="264" w:lineRule="exact"/>
        <w:ind w:left="710"/>
        <w:rPr>
          <w:rFonts w:ascii="Arial" w:eastAsiaTheme="minorEastAsia" w:hAnsi="Arial" w:cs="Arial"/>
          <w:color w:val="000000"/>
          <w:kern w:val="0"/>
          <w:sz w:val="22"/>
          <w:szCs w:val="22"/>
          <w:lang w:eastAsia="pl-PL"/>
        </w:rPr>
      </w:pPr>
      <w:r w:rsidRPr="00916F27">
        <w:rPr>
          <w:rFonts w:ascii="Arial" w:eastAsiaTheme="minorEastAsia" w:hAnsi="Arial" w:cs="Arial"/>
          <w:color w:val="000000"/>
          <w:kern w:val="0"/>
          <w:sz w:val="22"/>
          <w:szCs w:val="22"/>
          <w:lang w:eastAsia="pl-PL"/>
        </w:rPr>
        <w:t>wymogu dotykowego monitora LCD?</w:t>
      </w:r>
    </w:p>
    <w:p w:rsidR="00B16B33" w:rsidRDefault="00B16B33" w:rsidP="00B16B33">
      <w:pPr>
        <w:pStyle w:val="Akapitzlist"/>
        <w:ind w:left="360"/>
        <w:rPr>
          <w:sz w:val="22"/>
          <w:szCs w:val="22"/>
        </w:rPr>
      </w:pPr>
      <w:r>
        <w:rPr>
          <w:sz w:val="22"/>
          <w:szCs w:val="22"/>
        </w:rPr>
        <w:t xml:space="preserve">  </w:t>
      </w:r>
      <w:r>
        <w:t xml:space="preserve">  </w:t>
      </w:r>
      <w:r w:rsidRPr="006A3C69">
        <w:rPr>
          <w:b/>
          <w:sz w:val="22"/>
          <w:szCs w:val="22"/>
        </w:rPr>
        <w:t>Odp</w:t>
      </w:r>
      <w:r>
        <w:rPr>
          <w:sz w:val="22"/>
          <w:szCs w:val="22"/>
        </w:rPr>
        <w:t>. Zamawiający nie wyraża zgody.</w:t>
      </w:r>
    </w:p>
    <w:p w:rsidR="001E261F" w:rsidRDefault="001E261F" w:rsidP="00916F27">
      <w:pPr>
        <w:shd w:val="clear" w:color="auto" w:fill="FFFFFF"/>
        <w:suppressAutoHyphens w:val="0"/>
        <w:autoSpaceDE w:val="0"/>
        <w:autoSpaceDN w:val="0"/>
        <w:adjustRightInd w:val="0"/>
        <w:spacing w:before="5" w:line="264" w:lineRule="exact"/>
        <w:ind w:left="710"/>
        <w:rPr>
          <w:rFonts w:ascii="Arial" w:eastAsiaTheme="minorEastAsia" w:hAnsi="Arial" w:cs="Arial"/>
          <w:color w:val="000000"/>
          <w:kern w:val="0"/>
          <w:sz w:val="22"/>
          <w:szCs w:val="22"/>
          <w:lang w:eastAsia="pl-PL"/>
        </w:rPr>
      </w:pPr>
    </w:p>
    <w:p w:rsidR="005031C8" w:rsidRPr="00916F27" w:rsidRDefault="005031C8" w:rsidP="00916F27">
      <w:pPr>
        <w:shd w:val="clear" w:color="auto" w:fill="FFFFFF"/>
        <w:suppressAutoHyphens w:val="0"/>
        <w:autoSpaceDE w:val="0"/>
        <w:autoSpaceDN w:val="0"/>
        <w:adjustRightInd w:val="0"/>
        <w:spacing w:before="5" w:line="264" w:lineRule="exact"/>
        <w:ind w:left="710"/>
        <w:rPr>
          <w:rFonts w:ascii="Arial" w:eastAsiaTheme="minorEastAsia" w:hAnsi="Arial" w:cs="Arial"/>
          <w:kern w:val="0"/>
          <w:sz w:val="22"/>
          <w:szCs w:val="22"/>
          <w:lang w:eastAsia="pl-PL"/>
        </w:rPr>
      </w:pPr>
    </w:p>
    <w:p w:rsidR="00916F27" w:rsidRPr="00916F27" w:rsidRDefault="00916F27" w:rsidP="00916F27">
      <w:pPr>
        <w:shd w:val="clear" w:color="auto" w:fill="FFFFFF"/>
        <w:suppressAutoHyphens w:val="0"/>
        <w:autoSpaceDE w:val="0"/>
        <w:autoSpaceDN w:val="0"/>
        <w:adjustRightInd w:val="0"/>
        <w:spacing w:line="264" w:lineRule="exact"/>
        <w:ind w:left="720"/>
        <w:rPr>
          <w:rFonts w:ascii="Arial" w:eastAsiaTheme="minorEastAsia" w:hAnsi="Arial" w:cs="Arial"/>
          <w:kern w:val="0"/>
          <w:sz w:val="22"/>
          <w:szCs w:val="22"/>
          <w:lang w:eastAsia="pl-PL"/>
        </w:rPr>
      </w:pPr>
      <w:r w:rsidRPr="00916F27">
        <w:rPr>
          <w:rFonts w:ascii="Arial" w:eastAsiaTheme="minorEastAsia" w:hAnsi="Arial" w:cs="Arial"/>
          <w:b/>
          <w:bCs/>
          <w:color w:val="000000"/>
          <w:kern w:val="0"/>
          <w:sz w:val="22"/>
          <w:szCs w:val="22"/>
          <w:lang w:eastAsia="pl-PL"/>
        </w:rPr>
        <w:t xml:space="preserve">Pytanie 6, dotyczy tabela nr 1, </w:t>
      </w:r>
      <w:proofErr w:type="spellStart"/>
      <w:r w:rsidRPr="00916F27">
        <w:rPr>
          <w:rFonts w:ascii="Arial" w:eastAsiaTheme="minorEastAsia" w:hAnsi="Arial" w:cs="Arial"/>
          <w:b/>
          <w:bCs/>
          <w:color w:val="000000"/>
          <w:kern w:val="0"/>
          <w:sz w:val="22"/>
          <w:szCs w:val="22"/>
          <w:lang w:eastAsia="pl-PL"/>
        </w:rPr>
        <w:t>Ip</w:t>
      </w:r>
      <w:proofErr w:type="spellEnd"/>
      <w:r w:rsidRPr="00916F27">
        <w:rPr>
          <w:rFonts w:ascii="Arial" w:eastAsiaTheme="minorEastAsia" w:hAnsi="Arial" w:cs="Arial"/>
          <w:b/>
          <w:bCs/>
          <w:color w:val="000000"/>
          <w:kern w:val="0"/>
          <w:sz w:val="22"/>
          <w:szCs w:val="22"/>
          <w:lang w:eastAsia="pl-PL"/>
        </w:rPr>
        <w:t xml:space="preserve"> 26.</w:t>
      </w:r>
    </w:p>
    <w:p w:rsidR="00916F27" w:rsidRPr="00916F27" w:rsidRDefault="00916F27" w:rsidP="00916F27">
      <w:pPr>
        <w:shd w:val="clear" w:color="auto" w:fill="FFFFFF"/>
        <w:suppressAutoHyphens w:val="0"/>
        <w:autoSpaceDE w:val="0"/>
        <w:autoSpaceDN w:val="0"/>
        <w:adjustRightInd w:val="0"/>
        <w:spacing w:before="5" w:line="264" w:lineRule="exact"/>
        <w:ind w:left="715"/>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Uprzejmie prosimy o wyja</w:t>
      </w:r>
      <w:r w:rsidRPr="00916F27">
        <w:rPr>
          <w:rFonts w:ascii="Arial" w:eastAsia="Times New Roman" w:hAnsi="Arial" w:cs="Arial"/>
          <w:color w:val="000000"/>
          <w:kern w:val="0"/>
          <w:sz w:val="22"/>
          <w:szCs w:val="22"/>
          <w:lang w:eastAsia="pl-PL"/>
        </w:rPr>
        <w:t>śnienie, czy Zamawiający przez wstawienie analizatora</w:t>
      </w:r>
    </w:p>
    <w:p w:rsidR="00916F27" w:rsidRPr="00916F27" w:rsidRDefault="00916F27" w:rsidP="00916F27">
      <w:pPr>
        <w:shd w:val="clear" w:color="auto" w:fill="FFFFFF"/>
        <w:suppressAutoHyphens w:val="0"/>
        <w:autoSpaceDE w:val="0"/>
        <w:autoSpaceDN w:val="0"/>
        <w:adjustRightInd w:val="0"/>
        <w:spacing w:line="264" w:lineRule="exact"/>
        <w:ind w:left="710"/>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 xml:space="preserve">w wersji demo rozumie, </w:t>
      </w:r>
      <w:r w:rsidRPr="00916F27">
        <w:rPr>
          <w:rFonts w:ascii="Arial" w:eastAsia="Times New Roman" w:hAnsi="Arial" w:cs="Arial"/>
          <w:color w:val="000000"/>
          <w:kern w:val="0"/>
          <w:sz w:val="22"/>
          <w:szCs w:val="22"/>
          <w:lang w:eastAsia="pl-PL"/>
        </w:rPr>
        <w:t>że po wyborze najkorzystniejszej oferty Wykonawca</w:t>
      </w:r>
    </w:p>
    <w:p w:rsidR="00916F27" w:rsidRPr="00916F27" w:rsidRDefault="00916F27" w:rsidP="00916F27">
      <w:pPr>
        <w:shd w:val="clear" w:color="auto" w:fill="FFFFFF"/>
        <w:suppressAutoHyphens w:val="0"/>
        <w:autoSpaceDE w:val="0"/>
        <w:autoSpaceDN w:val="0"/>
        <w:adjustRightInd w:val="0"/>
        <w:spacing w:before="5" w:line="264" w:lineRule="exact"/>
        <w:ind w:left="706"/>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zostanie poproszony o instalacje analizatora na okres 7 dni celem jego</w:t>
      </w:r>
    </w:p>
    <w:p w:rsidR="00916F27" w:rsidRPr="00916F27" w:rsidRDefault="00916F27" w:rsidP="00916F27">
      <w:pPr>
        <w:shd w:val="clear" w:color="auto" w:fill="FFFFFF"/>
        <w:suppressAutoHyphens w:val="0"/>
        <w:autoSpaceDE w:val="0"/>
        <w:autoSpaceDN w:val="0"/>
        <w:adjustRightInd w:val="0"/>
        <w:spacing w:line="264" w:lineRule="exact"/>
        <w:ind w:left="710"/>
        <w:rPr>
          <w:rFonts w:ascii="Arial" w:eastAsiaTheme="minorEastAsia" w:hAnsi="Arial" w:cs="Arial"/>
          <w:kern w:val="0"/>
          <w:sz w:val="22"/>
          <w:szCs w:val="22"/>
          <w:lang w:eastAsia="pl-PL"/>
        </w:rPr>
      </w:pPr>
      <w:r w:rsidRPr="00916F27">
        <w:rPr>
          <w:rFonts w:ascii="Arial" w:eastAsiaTheme="minorEastAsia" w:hAnsi="Arial" w:cs="Arial"/>
          <w:color w:val="000000"/>
          <w:kern w:val="0"/>
          <w:sz w:val="22"/>
          <w:szCs w:val="22"/>
          <w:lang w:eastAsia="pl-PL"/>
        </w:rPr>
        <w:t>przetestowania?</w:t>
      </w:r>
    </w:p>
    <w:p w:rsidR="00916F27" w:rsidRDefault="00916F27" w:rsidP="00916F27">
      <w:pPr>
        <w:suppressAutoHyphens w:val="0"/>
        <w:autoSpaceDE w:val="0"/>
        <w:autoSpaceDN w:val="0"/>
        <w:adjustRightInd w:val="0"/>
        <w:rPr>
          <w:rFonts w:ascii="Arial" w:eastAsiaTheme="minorEastAsia" w:hAnsi="Arial" w:cs="Arial"/>
          <w:kern w:val="0"/>
          <w:sz w:val="20"/>
          <w:szCs w:val="20"/>
          <w:lang w:eastAsia="pl-PL"/>
        </w:rPr>
      </w:pPr>
    </w:p>
    <w:p w:rsidR="00B16B33" w:rsidRDefault="00B16B33" w:rsidP="00916F27">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0"/>
          <w:szCs w:val="20"/>
          <w:lang w:eastAsia="pl-PL"/>
        </w:rPr>
        <w:t xml:space="preserve">          </w:t>
      </w:r>
      <w:r w:rsidRPr="00B16B33">
        <w:rPr>
          <w:rFonts w:ascii="Arial" w:eastAsiaTheme="minorEastAsia" w:hAnsi="Arial" w:cs="Arial"/>
          <w:b/>
          <w:kern w:val="0"/>
          <w:sz w:val="22"/>
          <w:szCs w:val="22"/>
          <w:lang w:eastAsia="pl-PL"/>
        </w:rPr>
        <w:t>Odp</w:t>
      </w:r>
      <w:r w:rsidRPr="00B16B33">
        <w:rPr>
          <w:rFonts w:ascii="Arial" w:eastAsiaTheme="minorEastAsia" w:hAnsi="Arial" w:cs="Arial"/>
          <w:kern w:val="0"/>
          <w:sz w:val="22"/>
          <w:szCs w:val="22"/>
          <w:lang w:eastAsia="pl-PL"/>
        </w:rPr>
        <w:t>.  P</w:t>
      </w:r>
      <w:r w:rsidR="003C28B2">
        <w:rPr>
          <w:rFonts w:ascii="Arial" w:eastAsiaTheme="minorEastAsia" w:hAnsi="Arial" w:cs="Arial"/>
          <w:kern w:val="0"/>
          <w:sz w:val="22"/>
          <w:szCs w:val="22"/>
          <w:lang w:eastAsia="pl-PL"/>
        </w:rPr>
        <w:t>o</w:t>
      </w:r>
      <w:r w:rsidRPr="00B16B33">
        <w:rPr>
          <w:rFonts w:ascii="Arial" w:eastAsiaTheme="minorEastAsia" w:hAnsi="Arial" w:cs="Arial"/>
          <w:kern w:val="0"/>
          <w:sz w:val="22"/>
          <w:szCs w:val="22"/>
          <w:lang w:eastAsia="pl-PL"/>
        </w:rPr>
        <w:t xml:space="preserve"> złożeni</w:t>
      </w:r>
      <w:r w:rsidR="003C28B2">
        <w:rPr>
          <w:rFonts w:ascii="Arial" w:eastAsiaTheme="minorEastAsia" w:hAnsi="Arial" w:cs="Arial"/>
          <w:kern w:val="0"/>
          <w:sz w:val="22"/>
          <w:szCs w:val="22"/>
          <w:lang w:eastAsia="pl-PL"/>
        </w:rPr>
        <w:t>u</w:t>
      </w:r>
      <w:r w:rsidRPr="00B16B33">
        <w:rPr>
          <w:rFonts w:ascii="Arial" w:eastAsiaTheme="minorEastAsia" w:hAnsi="Arial" w:cs="Arial"/>
          <w:kern w:val="0"/>
          <w:sz w:val="22"/>
          <w:szCs w:val="22"/>
          <w:lang w:eastAsia="pl-PL"/>
        </w:rPr>
        <w:t xml:space="preserve"> oferty</w:t>
      </w:r>
      <w:r w:rsidR="003C28B2">
        <w:rPr>
          <w:rFonts w:ascii="Arial" w:eastAsiaTheme="minorEastAsia" w:hAnsi="Arial" w:cs="Arial"/>
          <w:kern w:val="0"/>
          <w:sz w:val="22"/>
          <w:szCs w:val="22"/>
          <w:lang w:eastAsia="pl-PL"/>
        </w:rPr>
        <w:t xml:space="preserve"> a przed rozstrzygnięciem.</w:t>
      </w:r>
      <w:bookmarkStart w:id="0" w:name="_GoBack"/>
      <w:bookmarkEnd w:id="0"/>
      <w:r w:rsidRPr="00B16B33">
        <w:rPr>
          <w:rFonts w:ascii="Arial" w:eastAsiaTheme="minorEastAsia" w:hAnsi="Arial" w:cs="Arial"/>
          <w:kern w:val="0"/>
          <w:sz w:val="22"/>
          <w:szCs w:val="22"/>
          <w:lang w:eastAsia="pl-PL"/>
        </w:rPr>
        <w:t>.</w:t>
      </w:r>
    </w:p>
    <w:p w:rsidR="00A00EA3" w:rsidRDefault="00A00EA3" w:rsidP="00916F27">
      <w:pPr>
        <w:suppressAutoHyphens w:val="0"/>
        <w:autoSpaceDE w:val="0"/>
        <w:autoSpaceDN w:val="0"/>
        <w:adjustRightInd w:val="0"/>
        <w:rPr>
          <w:rFonts w:ascii="Arial" w:eastAsiaTheme="minorEastAsia" w:hAnsi="Arial" w:cs="Arial"/>
          <w:kern w:val="0"/>
          <w:sz w:val="22"/>
          <w:szCs w:val="22"/>
          <w:lang w:eastAsia="pl-PL"/>
        </w:rPr>
      </w:pPr>
    </w:p>
    <w:p w:rsidR="00A00EA3" w:rsidRDefault="00A00EA3" w:rsidP="00916F27">
      <w:pPr>
        <w:suppressAutoHyphens w:val="0"/>
        <w:autoSpaceDE w:val="0"/>
        <w:autoSpaceDN w:val="0"/>
        <w:adjustRightInd w:val="0"/>
        <w:rPr>
          <w:rFonts w:ascii="Arial" w:eastAsiaTheme="minorEastAsia" w:hAnsi="Arial" w:cs="Arial"/>
          <w:kern w:val="0"/>
          <w:sz w:val="22"/>
          <w:szCs w:val="22"/>
          <w:lang w:eastAsia="pl-PL"/>
        </w:rPr>
      </w:pPr>
    </w:p>
    <w:p w:rsidR="00A00EA3" w:rsidRDefault="00A00EA3" w:rsidP="00916F27">
      <w:pPr>
        <w:suppressAutoHyphens w:val="0"/>
        <w:autoSpaceDE w:val="0"/>
        <w:autoSpaceDN w:val="0"/>
        <w:adjustRightInd w:val="0"/>
        <w:rPr>
          <w:rFonts w:ascii="Arial" w:eastAsiaTheme="minorEastAsia" w:hAnsi="Arial" w:cs="Arial"/>
          <w:kern w:val="0"/>
          <w:sz w:val="22"/>
          <w:szCs w:val="22"/>
          <w:lang w:eastAsia="pl-PL"/>
        </w:rPr>
      </w:pPr>
    </w:p>
    <w:p w:rsidR="00A00EA3" w:rsidRDefault="00A00EA3" w:rsidP="00916F27">
      <w:pPr>
        <w:suppressAutoHyphens w:val="0"/>
        <w:autoSpaceDE w:val="0"/>
        <w:autoSpaceDN w:val="0"/>
        <w:adjustRightInd w:val="0"/>
        <w:rPr>
          <w:rFonts w:ascii="Arial" w:eastAsiaTheme="minorEastAsia" w:hAnsi="Arial" w:cs="Arial"/>
          <w:kern w:val="0"/>
          <w:sz w:val="22"/>
          <w:szCs w:val="22"/>
          <w:lang w:eastAsia="pl-PL"/>
        </w:rPr>
      </w:pPr>
    </w:p>
    <w:p w:rsidR="00A00EA3" w:rsidRPr="00A00EA3" w:rsidRDefault="00A00EA3" w:rsidP="00A00EA3">
      <w:pPr>
        <w:spacing w:line="100" w:lineRule="atLeast"/>
        <w:jc w:val="both"/>
      </w:pPr>
      <w:r w:rsidRPr="00A00EA3">
        <w:rPr>
          <w:rFonts w:cs="Arial"/>
        </w:rPr>
        <w:t xml:space="preserve">Niniejsza odpowiedź została udzielona na mocy art.38 ust.1-6 ustawy Prawo Zamówień Publicznych z dnia 29 stycznia 2004 roku (Dz. U. z 2015 r.  poz. 2164 z </w:t>
      </w:r>
      <w:proofErr w:type="spellStart"/>
      <w:r w:rsidRPr="00A00EA3">
        <w:rPr>
          <w:rFonts w:cs="Arial"/>
        </w:rPr>
        <w:t>poź</w:t>
      </w:r>
      <w:proofErr w:type="spellEnd"/>
      <w:r w:rsidRPr="00A00EA3">
        <w:rPr>
          <w:rFonts w:cs="Arial"/>
        </w:rPr>
        <w:t>. Zm.)</w:t>
      </w:r>
      <w:r w:rsidRPr="00A00EA3">
        <w:rPr>
          <w:rFonts w:cs="Arial"/>
          <w:b/>
          <w:bCs/>
        </w:rPr>
        <w:t xml:space="preserve"> </w:t>
      </w:r>
    </w:p>
    <w:p w:rsidR="00A00EA3" w:rsidRPr="00A00EA3" w:rsidRDefault="00A00EA3" w:rsidP="00A00EA3">
      <w:pPr>
        <w:spacing w:line="100" w:lineRule="atLeast"/>
        <w:jc w:val="both"/>
      </w:pPr>
    </w:p>
    <w:p w:rsidR="00A00EA3" w:rsidRPr="00A00EA3" w:rsidRDefault="00A00EA3" w:rsidP="00A00EA3">
      <w:pPr>
        <w:tabs>
          <w:tab w:val="left" w:pos="0"/>
        </w:tabs>
        <w:autoSpaceDE w:val="0"/>
        <w:spacing w:line="100" w:lineRule="atLeast"/>
        <w:ind w:firstLine="120"/>
        <w:jc w:val="both"/>
        <w:rPr>
          <w:rFonts w:eastAsia="Times New Roman"/>
          <w:b/>
          <w:bCs/>
          <w:color w:val="000000"/>
          <w:spacing w:val="3"/>
        </w:rPr>
      </w:pPr>
      <w:r w:rsidRPr="00A00EA3">
        <w:rPr>
          <w:rFonts w:eastAsia="Times New Roman"/>
          <w:b/>
          <w:bCs/>
          <w:color w:val="000000"/>
          <w:spacing w:val="3"/>
        </w:rPr>
        <w:t xml:space="preserve">                                                                        </w:t>
      </w:r>
      <w:r w:rsidRPr="00A00EA3">
        <w:rPr>
          <w:rFonts w:eastAsia="Times New Roman"/>
          <w:b/>
          <w:bCs/>
          <w:color w:val="000000"/>
          <w:spacing w:val="3"/>
        </w:rPr>
        <w:tab/>
      </w:r>
      <w:r w:rsidRPr="00A00EA3">
        <w:rPr>
          <w:rFonts w:eastAsia="Times New Roman"/>
          <w:b/>
          <w:bCs/>
          <w:color w:val="000000"/>
          <w:spacing w:val="3"/>
        </w:rPr>
        <w:tab/>
      </w:r>
      <w:r w:rsidRPr="00A00EA3">
        <w:rPr>
          <w:rFonts w:eastAsia="Times New Roman"/>
          <w:b/>
          <w:bCs/>
          <w:color w:val="000000"/>
          <w:spacing w:val="3"/>
        </w:rPr>
        <w:tab/>
      </w:r>
      <w:r w:rsidRPr="00A00EA3">
        <w:rPr>
          <w:rFonts w:eastAsia="Times New Roman"/>
          <w:b/>
          <w:bCs/>
          <w:color w:val="000000"/>
          <w:spacing w:val="3"/>
        </w:rPr>
        <w:tab/>
        <w:t xml:space="preserve"> ZAMAWIAJĄCY</w:t>
      </w:r>
    </w:p>
    <w:p w:rsidR="00A00EA3" w:rsidRPr="00A00EA3" w:rsidRDefault="00A00EA3" w:rsidP="00A00EA3">
      <w:pPr>
        <w:tabs>
          <w:tab w:val="left" w:pos="0"/>
        </w:tabs>
        <w:autoSpaceDE w:val="0"/>
        <w:spacing w:line="100" w:lineRule="atLeast"/>
        <w:ind w:firstLine="120"/>
        <w:jc w:val="right"/>
        <w:rPr>
          <w:rFonts w:eastAsia="Times New Roman"/>
          <w:b/>
          <w:bCs/>
          <w:color w:val="000000"/>
          <w:spacing w:val="3"/>
        </w:rPr>
      </w:pPr>
      <w:r w:rsidRPr="00A00EA3">
        <w:rPr>
          <w:rFonts w:eastAsia="Times New Roman"/>
          <w:b/>
          <w:bCs/>
          <w:color w:val="000000"/>
          <w:spacing w:val="3"/>
        </w:rPr>
        <w:t>………………………………</w:t>
      </w:r>
    </w:p>
    <w:p w:rsidR="00A00EA3" w:rsidRPr="00B16B33" w:rsidRDefault="00A00EA3" w:rsidP="00A00EA3">
      <w:pPr>
        <w:suppressAutoHyphens w:val="0"/>
        <w:autoSpaceDE w:val="0"/>
        <w:autoSpaceDN w:val="0"/>
        <w:adjustRightInd w:val="0"/>
        <w:jc w:val="right"/>
        <w:rPr>
          <w:rFonts w:ascii="Arial" w:eastAsiaTheme="minorEastAsia" w:hAnsi="Arial" w:cs="Arial"/>
          <w:kern w:val="0"/>
          <w:sz w:val="22"/>
          <w:szCs w:val="22"/>
          <w:lang w:eastAsia="pl-PL"/>
        </w:rPr>
        <w:sectPr w:rsidR="00A00EA3" w:rsidRPr="00B16B33" w:rsidSect="003C28B2">
          <w:headerReference w:type="even" r:id="rId8"/>
          <w:headerReference w:type="default" r:id="rId9"/>
          <w:footerReference w:type="even" r:id="rId10"/>
          <w:footerReference w:type="default" r:id="rId11"/>
          <w:headerReference w:type="first" r:id="rId12"/>
          <w:footerReference w:type="first" r:id="rId13"/>
          <w:pgSz w:w="11959" w:h="16862"/>
          <w:pgMar w:top="576" w:right="1469" w:bottom="691" w:left="857" w:header="708" w:footer="708" w:gutter="0"/>
          <w:cols w:space="60"/>
          <w:noEndnote/>
        </w:sectPr>
      </w:pPr>
    </w:p>
    <w:p w:rsidR="00014C9B" w:rsidRPr="00495701" w:rsidRDefault="00014C9B" w:rsidP="00014C9B">
      <w:pPr>
        <w:widowControl/>
        <w:jc w:val="both"/>
        <w:rPr>
          <w:rFonts w:ascii="Arial" w:hAnsi="Arial" w:cs="Arial"/>
          <w:color w:val="000000"/>
          <w:sz w:val="22"/>
          <w:szCs w:val="22"/>
        </w:rPr>
      </w:pPr>
    </w:p>
    <w:sectPr w:rsidR="00014C9B" w:rsidRPr="00495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E3B" w:rsidRDefault="00C96E3B" w:rsidP="00A00EA3">
      <w:r>
        <w:separator/>
      </w:r>
    </w:p>
  </w:endnote>
  <w:endnote w:type="continuationSeparator" w:id="0">
    <w:p w:rsidR="00C96E3B" w:rsidRDefault="00C96E3B" w:rsidP="00A0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50030"/>
      <w:docPartObj>
        <w:docPartGallery w:val="Page Numbers (Bottom of Page)"/>
        <w:docPartUnique/>
      </w:docPartObj>
    </w:sdtPr>
    <w:sdtEndPr/>
    <w:sdtContent>
      <w:p w:rsidR="00A00EA3" w:rsidRDefault="00A00EA3">
        <w:pPr>
          <w:pStyle w:val="Stopka"/>
          <w:jc w:val="right"/>
        </w:pPr>
        <w:r>
          <w:fldChar w:fldCharType="begin"/>
        </w:r>
        <w:r>
          <w:instrText>PAGE   \* MERGEFORMAT</w:instrText>
        </w:r>
        <w:r>
          <w:fldChar w:fldCharType="separate"/>
        </w:r>
        <w:r w:rsidR="003C28B2">
          <w:rPr>
            <w:noProof/>
          </w:rPr>
          <w:t>12</w:t>
        </w:r>
        <w:r>
          <w:fldChar w:fldCharType="end"/>
        </w:r>
      </w:p>
    </w:sdtContent>
  </w:sdt>
  <w:p w:rsidR="00A00EA3" w:rsidRDefault="00A00EA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E3B" w:rsidRDefault="00C96E3B" w:rsidP="00A00EA3">
      <w:r>
        <w:separator/>
      </w:r>
    </w:p>
  </w:footnote>
  <w:footnote w:type="continuationSeparator" w:id="0">
    <w:p w:rsidR="00C96E3B" w:rsidRDefault="00C96E3B" w:rsidP="00A00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A3" w:rsidRDefault="00A00EA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6E01"/>
    <w:multiLevelType w:val="hybridMultilevel"/>
    <w:tmpl w:val="463CF858"/>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1642160B"/>
    <w:multiLevelType w:val="hybridMultilevel"/>
    <w:tmpl w:val="951AAB7E"/>
    <w:lvl w:ilvl="0" w:tplc="072440F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7B811AA"/>
    <w:multiLevelType w:val="multilevel"/>
    <w:tmpl w:val="9D8C6D5C"/>
    <w:lvl w:ilvl="0">
      <w:start w:val="55"/>
      <w:numFmt w:val="decimal"/>
      <w:lvlText w:val="%1."/>
      <w:lvlJc w:val="left"/>
      <w:pPr>
        <w:ind w:left="480" w:hanging="480"/>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3">
    <w:nsid w:val="25532A53"/>
    <w:multiLevelType w:val="hybridMultilevel"/>
    <w:tmpl w:val="FBD257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DD2097B"/>
    <w:multiLevelType w:val="hybridMultilevel"/>
    <w:tmpl w:val="EA102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711815"/>
    <w:multiLevelType w:val="hybridMultilevel"/>
    <w:tmpl w:val="F7181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6070FB5"/>
    <w:multiLevelType w:val="hybridMultilevel"/>
    <w:tmpl w:val="9370A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FE26CB"/>
    <w:multiLevelType w:val="hybridMultilevel"/>
    <w:tmpl w:val="DA4EA100"/>
    <w:lvl w:ilvl="0" w:tplc="0415000F">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8">
    <w:nsid w:val="701815C6"/>
    <w:multiLevelType w:val="multilevel"/>
    <w:tmpl w:val="17F8FBFC"/>
    <w:lvl w:ilvl="0">
      <w:start w:val="1"/>
      <w:numFmt w:val="decimal"/>
      <w:lvlText w:val="%1."/>
      <w:lvlJc w:val="left"/>
      <w:pPr>
        <w:ind w:left="1070" w:hanging="360"/>
      </w:pPr>
      <w:rPr>
        <w:rFonts w:hint="default"/>
        <w:b w:val="0"/>
      </w:rPr>
    </w:lvl>
    <w:lvl w:ilvl="1">
      <w:start w:val="3"/>
      <w:numFmt w:val="decimal"/>
      <w:isLgl/>
      <w:lvlText w:val="%1.%2."/>
      <w:lvlJc w:val="left"/>
      <w:pPr>
        <w:ind w:left="1824"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972" w:hanging="1080"/>
      </w:pPr>
      <w:rPr>
        <w:rFonts w:hint="default"/>
      </w:rPr>
    </w:lvl>
    <w:lvl w:ilvl="4">
      <w:start w:val="1"/>
      <w:numFmt w:val="decimal"/>
      <w:isLgl/>
      <w:lvlText w:val="%1.%2.%3.%4.%5."/>
      <w:lvlJc w:val="left"/>
      <w:pPr>
        <w:ind w:left="3366" w:hanging="1080"/>
      </w:pPr>
      <w:rPr>
        <w:rFonts w:hint="default"/>
      </w:rPr>
    </w:lvl>
    <w:lvl w:ilvl="5">
      <w:start w:val="1"/>
      <w:numFmt w:val="decimal"/>
      <w:isLgl/>
      <w:lvlText w:val="%1.%2.%3.%4.%5.%6."/>
      <w:lvlJc w:val="left"/>
      <w:pPr>
        <w:ind w:left="4120" w:hanging="1440"/>
      </w:pPr>
      <w:rPr>
        <w:rFonts w:hint="default"/>
      </w:rPr>
    </w:lvl>
    <w:lvl w:ilvl="6">
      <w:start w:val="1"/>
      <w:numFmt w:val="decimal"/>
      <w:isLgl/>
      <w:lvlText w:val="%1.%2.%3.%4.%5.%6.%7."/>
      <w:lvlJc w:val="left"/>
      <w:pPr>
        <w:ind w:left="4514" w:hanging="1440"/>
      </w:pPr>
      <w:rPr>
        <w:rFonts w:hint="default"/>
      </w:rPr>
    </w:lvl>
    <w:lvl w:ilvl="7">
      <w:start w:val="1"/>
      <w:numFmt w:val="decimal"/>
      <w:isLgl/>
      <w:lvlText w:val="%1.%2.%3.%4.%5.%6.%7.%8."/>
      <w:lvlJc w:val="left"/>
      <w:pPr>
        <w:ind w:left="5268" w:hanging="1800"/>
      </w:pPr>
      <w:rPr>
        <w:rFonts w:hint="default"/>
      </w:rPr>
    </w:lvl>
    <w:lvl w:ilvl="8">
      <w:start w:val="1"/>
      <w:numFmt w:val="decimal"/>
      <w:isLgl/>
      <w:lvlText w:val="%1.%2.%3.%4.%5.%6.%7.%8.%9."/>
      <w:lvlJc w:val="left"/>
      <w:pPr>
        <w:ind w:left="5662" w:hanging="1800"/>
      </w:pPr>
      <w:rPr>
        <w:rFonts w:hint="default"/>
      </w:r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77"/>
    <w:rsid w:val="00014C9B"/>
    <w:rsid w:val="00096412"/>
    <w:rsid w:val="0011016A"/>
    <w:rsid w:val="001651E8"/>
    <w:rsid w:val="001E261F"/>
    <w:rsid w:val="001E45B7"/>
    <w:rsid w:val="0020141C"/>
    <w:rsid w:val="002562E3"/>
    <w:rsid w:val="002D1E7C"/>
    <w:rsid w:val="002F114C"/>
    <w:rsid w:val="00360587"/>
    <w:rsid w:val="003C28B2"/>
    <w:rsid w:val="00410DF7"/>
    <w:rsid w:val="0042234A"/>
    <w:rsid w:val="004360A1"/>
    <w:rsid w:val="0043749C"/>
    <w:rsid w:val="0046011D"/>
    <w:rsid w:val="00484132"/>
    <w:rsid w:val="00495701"/>
    <w:rsid w:val="005014AB"/>
    <w:rsid w:val="005031C8"/>
    <w:rsid w:val="00580DF0"/>
    <w:rsid w:val="00604438"/>
    <w:rsid w:val="00693577"/>
    <w:rsid w:val="006A3C69"/>
    <w:rsid w:val="007109C8"/>
    <w:rsid w:val="0073321C"/>
    <w:rsid w:val="00793174"/>
    <w:rsid w:val="00816BE2"/>
    <w:rsid w:val="00897160"/>
    <w:rsid w:val="008D4DA9"/>
    <w:rsid w:val="00916F27"/>
    <w:rsid w:val="00944836"/>
    <w:rsid w:val="009B0A2D"/>
    <w:rsid w:val="00A00EA3"/>
    <w:rsid w:val="00A216A6"/>
    <w:rsid w:val="00AB4A20"/>
    <w:rsid w:val="00B16B33"/>
    <w:rsid w:val="00C91A27"/>
    <w:rsid w:val="00C96E3B"/>
    <w:rsid w:val="00CE3A2B"/>
    <w:rsid w:val="00D263FB"/>
    <w:rsid w:val="00D93210"/>
    <w:rsid w:val="00E0429F"/>
    <w:rsid w:val="00E147A6"/>
    <w:rsid w:val="00E940AB"/>
    <w:rsid w:val="00EF14AB"/>
    <w:rsid w:val="00F63C7F"/>
    <w:rsid w:val="00F67F18"/>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5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3577"/>
    <w:rPr>
      <w:rFonts w:ascii="Tahoma" w:hAnsi="Tahoma" w:cs="Tahoma"/>
      <w:sz w:val="16"/>
      <w:szCs w:val="16"/>
    </w:rPr>
  </w:style>
  <w:style w:type="character" w:customStyle="1" w:styleId="TekstdymkaZnak">
    <w:name w:val="Tekst dymka Znak"/>
    <w:basedOn w:val="Domylnaczcionkaakapitu"/>
    <w:link w:val="Tekstdymka"/>
    <w:uiPriority w:val="99"/>
    <w:semiHidden/>
    <w:rsid w:val="00693577"/>
    <w:rPr>
      <w:rFonts w:ascii="Tahoma" w:eastAsia="Lucida Sans Unicode" w:hAnsi="Tahoma" w:cs="Tahoma"/>
      <w:kern w:val="1"/>
      <w:sz w:val="16"/>
      <w:szCs w:val="16"/>
    </w:rPr>
  </w:style>
  <w:style w:type="paragraph" w:styleId="Akapitzlist">
    <w:name w:val="List Paragraph"/>
    <w:basedOn w:val="Normalny"/>
    <w:uiPriority w:val="34"/>
    <w:qFormat/>
    <w:rsid w:val="00360587"/>
    <w:pPr>
      <w:suppressAutoHyphens w:val="0"/>
      <w:autoSpaceDE w:val="0"/>
      <w:autoSpaceDN w:val="0"/>
      <w:adjustRightInd w:val="0"/>
      <w:ind w:left="720"/>
      <w:contextualSpacing/>
    </w:pPr>
    <w:rPr>
      <w:rFonts w:ascii="Arial" w:eastAsiaTheme="minorEastAsia" w:hAnsi="Arial" w:cs="Arial"/>
      <w:kern w:val="0"/>
      <w:sz w:val="20"/>
      <w:szCs w:val="20"/>
      <w:lang w:eastAsia="pl-PL"/>
    </w:rPr>
  </w:style>
  <w:style w:type="paragraph" w:styleId="Tekstpodstawowywcity3">
    <w:name w:val="Body Text Indent 3"/>
    <w:basedOn w:val="Normalny"/>
    <w:link w:val="Tekstpodstawowywcity3Znak"/>
    <w:semiHidden/>
    <w:unhideWhenUsed/>
    <w:rsid w:val="00360587"/>
    <w:pPr>
      <w:widowControl/>
      <w:suppressAutoHyphens w:val="0"/>
      <w:ind w:firstLine="284"/>
      <w:jc w:val="both"/>
    </w:pPr>
    <w:rPr>
      <w:rFonts w:eastAsia="Times New Roman"/>
      <w:kern w:val="0"/>
      <w:sz w:val="22"/>
      <w:szCs w:val="20"/>
    </w:rPr>
  </w:style>
  <w:style w:type="character" w:customStyle="1" w:styleId="Tekstpodstawowywcity3Znak">
    <w:name w:val="Tekst podstawowy wcięty 3 Znak"/>
    <w:basedOn w:val="Domylnaczcionkaakapitu"/>
    <w:link w:val="Tekstpodstawowywcity3"/>
    <w:semiHidden/>
    <w:rsid w:val="00360587"/>
    <w:rPr>
      <w:rFonts w:ascii="Times New Roman" w:eastAsia="Times New Roman" w:hAnsi="Times New Roman" w:cs="Times New Roman"/>
      <w:szCs w:val="20"/>
    </w:rPr>
  </w:style>
  <w:style w:type="paragraph" w:customStyle="1" w:styleId="Tre">
    <w:name w:val="Treść"/>
    <w:rsid w:val="0043749C"/>
    <w:pPr>
      <w:spacing w:after="0" w:line="240" w:lineRule="auto"/>
    </w:pPr>
    <w:rPr>
      <w:rFonts w:ascii="Helvetica" w:eastAsia="Arial Unicode MS" w:hAnsi="Helvetica" w:cs="Arial Unicode MS"/>
      <w:color w:val="000000"/>
      <w:lang w:eastAsia="pl-PL"/>
    </w:rPr>
  </w:style>
  <w:style w:type="paragraph" w:styleId="Bezodstpw">
    <w:name w:val="No Spacing"/>
    <w:uiPriority w:val="1"/>
    <w:qFormat/>
    <w:rsid w:val="00495701"/>
    <w:pPr>
      <w:spacing w:after="0" w:line="240" w:lineRule="auto"/>
    </w:pPr>
    <w:rPr>
      <w:rFonts w:ascii="Calibri" w:eastAsia="Calibri" w:hAnsi="Calibri" w:cs="Times New Roman"/>
    </w:rPr>
  </w:style>
  <w:style w:type="paragraph" w:customStyle="1" w:styleId="Standard">
    <w:name w:val="Standard"/>
    <w:rsid w:val="00495701"/>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A00EA3"/>
    <w:pPr>
      <w:tabs>
        <w:tab w:val="center" w:pos="4536"/>
        <w:tab w:val="right" w:pos="9072"/>
      </w:tabs>
    </w:pPr>
  </w:style>
  <w:style w:type="character" w:customStyle="1" w:styleId="NagwekZnak">
    <w:name w:val="Nagłówek Znak"/>
    <w:basedOn w:val="Domylnaczcionkaakapitu"/>
    <w:link w:val="Nagwek"/>
    <w:uiPriority w:val="99"/>
    <w:rsid w:val="00A00EA3"/>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A00EA3"/>
    <w:pPr>
      <w:tabs>
        <w:tab w:val="center" w:pos="4536"/>
        <w:tab w:val="right" w:pos="9072"/>
      </w:tabs>
    </w:pPr>
  </w:style>
  <w:style w:type="character" w:customStyle="1" w:styleId="StopkaZnak">
    <w:name w:val="Stopka Znak"/>
    <w:basedOn w:val="Domylnaczcionkaakapitu"/>
    <w:link w:val="Stopka"/>
    <w:uiPriority w:val="99"/>
    <w:rsid w:val="00A00EA3"/>
    <w:rPr>
      <w:rFonts w:ascii="Times New Roman" w:eastAsia="Lucida Sans Unicode"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5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3577"/>
    <w:rPr>
      <w:rFonts w:ascii="Tahoma" w:hAnsi="Tahoma" w:cs="Tahoma"/>
      <w:sz w:val="16"/>
      <w:szCs w:val="16"/>
    </w:rPr>
  </w:style>
  <w:style w:type="character" w:customStyle="1" w:styleId="TekstdymkaZnak">
    <w:name w:val="Tekst dymka Znak"/>
    <w:basedOn w:val="Domylnaczcionkaakapitu"/>
    <w:link w:val="Tekstdymka"/>
    <w:uiPriority w:val="99"/>
    <w:semiHidden/>
    <w:rsid w:val="00693577"/>
    <w:rPr>
      <w:rFonts w:ascii="Tahoma" w:eastAsia="Lucida Sans Unicode" w:hAnsi="Tahoma" w:cs="Tahoma"/>
      <w:kern w:val="1"/>
      <w:sz w:val="16"/>
      <w:szCs w:val="16"/>
    </w:rPr>
  </w:style>
  <w:style w:type="paragraph" w:styleId="Akapitzlist">
    <w:name w:val="List Paragraph"/>
    <w:basedOn w:val="Normalny"/>
    <w:uiPriority w:val="34"/>
    <w:qFormat/>
    <w:rsid w:val="00360587"/>
    <w:pPr>
      <w:suppressAutoHyphens w:val="0"/>
      <w:autoSpaceDE w:val="0"/>
      <w:autoSpaceDN w:val="0"/>
      <w:adjustRightInd w:val="0"/>
      <w:ind w:left="720"/>
      <w:contextualSpacing/>
    </w:pPr>
    <w:rPr>
      <w:rFonts w:ascii="Arial" w:eastAsiaTheme="minorEastAsia" w:hAnsi="Arial" w:cs="Arial"/>
      <w:kern w:val="0"/>
      <w:sz w:val="20"/>
      <w:szCs w:val="20"/>
      <w:lang w:eastAsia="pl-PL"/>
    </w:rPr>
  </w:style>
  <w:style w:type="paragraph" w:styleId="Tekstpodstawowywcity3">
    <w:name w:val="Body Text Indent 3"/>
    <w:basedOn w:val="Normalny"/>
    <w:link w:val="Tekstpodstawowywcity3Znak"/>
    <w:semiHidden/>
    <w:unhideWhenUsed/>
    <w:rsid w:val="00360587"/>
    <w:pPr>
      <w:widowControl/>
      <w:suppressAutoHyphens w:val="0"/>
      <w:ind w:firstLine="284"/>
      <w:jc w:val="both"/>
    </w:pPr>
    <w:rPr>
      <w:rFonts w:eastAsia="Times New Roman"/>
      <w:kern w:val="0"/>
      <w:sz w:val="22"/>
      <w:szCs w:val="20"/>
    </w:rPr>
  </w:style>
  <w:style w:type="character" w:customStyle="1" w:styleId="Tekstpodstawowywcity3Znak">
    <w:name w:val="Tekst podstawowy wcięty 3 Znak"/>
    <w:basedOn w:val="Domylnaczcionkaakapitu"/>
    <w:link w:val="Tekstpodstawowywcity3"/>
    <w:semiHidden/>
    <w:rsid w:val="00360587"/>
    <w:rPr>
      <w:rFonts w:ascii="Times New Roman" w:eastAsia="Times New Roman" w:hAnsi="Times New Roman" w:cs="Times New Roman"/>
      <w:szCs w:val="20"/>
    </w:rPr>
  </w:style>
  <w:style w:type="paragraph" w:customStyle="1" w:styleId="Tre">
    <w:name w:val="Treść"/>
    <w:rsid w:val="0043749C"/>
    <w:pPr>
      <w:spacing w:after="0" w:line="240" w:lineRule="auto"/>
    </w:pPr>
    <w:rPr>
      <w:rFonts w:ascii="Helvetica" w:eastAsia="Arial Unicode MS" w:hAnsi="Helvetica" w:cs="Arial Unicode MS"/>
      <w:color w:val="000000"/>
      <w:lang w:eastAsia="pl-PL"/>
    </w:rPr>
  </w:style>
  <w:style w:type="paragraph" w:styleId="Bezodstpw">
    <w:name w:val="No Spacing"/>
    <w:uiPriority w:val="1"/>
    <w:qFormat/>
    <w:rsid w:val="00495701"/>
    <w:pPr>
      <w:spacing w:after="0" w:line="240" w:lineRule="auto"/>
    </w:pPr>
    <w:rPr>
      <w:rFonts w:ascii="Calibri" w:eastAsia="Calibri" w:hAnsi="Calibri" w:cs="Times New Roman"/>
    </w:rPr>
  </w:style>
  <w:style w:type="paragraph" w:customStyle="1" w:styleId="Standard">
    <w:name w:val="Standard"/>
    <w:rsid w:val="00495701"/>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A00EA3"/>
    <w:pPr>
      <w:tabs>
        <w:tab w:val="center" w:pos="4536"/>
        <w:tab w:val="right" w:pos="9072"/>
      </w:tabs>
    </w:pPr>
  </w:style>
  <w:style w:type="character" w:customStyle="1" w:styleId="NagwekZnak">
    <w:name w:val="Nagłówek Znak"/>
    <w:basedOn w:val="Domylnaczcionkaakapitu"/>
    <w:link w:val="Nagwek"/>
    <w:uiPriority w:val="99"/>
    <w:rsid w:val="00A00EA3"/>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A00EA3"/>
    <w:pPr>
      <w:tabs>
        <w:tab w:val="center" w:pos="4536"/>
        <w:tab w:val="right" w:pos="9072"/>
      </w:tabs>
    </w:pPr>
  </w:style>
  <w:style w:type="character" w:customStyle="1" w:styleId="StopkaZnak">
    <w:name w:val="Stopka Znak"/>
    <w:basedOn w:val="Domylnaczcionkaakapitu"/>
    <w:link w:val="Stopka"/>
    <w:uiPriority w:val="99"/>
    <w:rsid w:val="00A00EA3"/>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5891">
      <w:bodyDiv w:val="1"/>
      <w:marLeft w:val="0"/>
      <w:marRight w:val="0"/>
      <w:marTop w:val="0"/>
      <w:marBottom w:val="0"/>
      <w:divBdr>
        <w:top w:val="none" w:sz="0" w:space="0" w:color="auto"/>
        <w:left w:val="none" w:sz="0" w:space="0" w:color="auto"/>
        <w:bottom w:val="none" w:sz="0" w:space="0" w:color="auto"/>
        <w:right w:val="none" w:sz="0" w:space="0" w:color="auto"/>
      </w:divBdr>
    </w:div>
    <w:div w:id="388501530">
      <w:bodyDiv w:val="1"/>
      <w:marLeft w:val="0"/>
      <w:marRight w:val="0"/>
      <w:marTop w:val="0"/>
      <w:marBottom w:val="0"/>
      <w:divBdr>
        <w:top w:val="none" w:sz="0" w:space="0" w:color="auto"/>
        <w:left w:val="none" w:sz="0" w:space="0" w:color="auto"/>
        <w:bottom w:val="none" w:sz="0" w:space="0" w:color="auto"/>
        <w:right w:val="none" w:sz="0" w:space="0" w:color="auto"/>
      </w:divBdr>
    </w:div>
    <w:div w:id="512111235">
      <w:bodyDiv w:val="1"/>
      <w:marLeft w:val="0"/>
      <w:marRight w:val="0"/>
      <w:marTop w:val="0"/>
      <w:marBottom w:val="0"/>
      <w:divBdr>
        <w:top w:val="none" w:sz="0" w:space="0" w:color="auto"/>
        <w:left w:val="none" w:sz="0" w:space="0" w:color="auto"/>
        <w:bottom w:val="none" w:sz="0" w:space="0" w:color="auto"/>
        <w:right w:val="none" w:sz="0" w:space="0" w:color="auto"/>
      </w:divBdr>
    </w:div>
    <w:div w:id="633102348">
      <w:bodyDiv w:val="1"/>
      <w:marLeft w:val="0"/>
      <w:marRight w:val="0"/>
      <w:marTop w:val="0"/>
      <w:marBottom w:val="0"/>
      <w:divBdr>
        <w:top w:val="none" w:sz="0" w:space="0" w:color="auto"/>
        <w:left w:val="none" w:sz="0" w:space="0" w:color="auto"/>
        <w:bottom w:val="none" w:sz="0" w:space="0" w:color="auto"/>
        <w:right w:val="none" w:sz="0" w:space="0" w:color="auto"/>
      </w:divBdr>
    </w:div>
    <w:div w:id="760031771">
      <w:bodyDiv w:val="1"/>
      <w:marLeft w:val="0"/>
      <w:marRight w:val="0"/>
      <w:marTop w:val="0"/>
      <w:marBottom w:val="0"/>
      <w:divBdr>
        <w:top w:val="none" w:sz="0" w:space="0" w:color="auto"/>
        <w:left w:val="none" w:sz="0" w:space="0" w:color="auto"/>
        <w:bottom w:val="none" w:sz="0" w:space="0" w:color="auto"/>
        <w:right w:val="none" w:sz="0" w:space="0" w:color="auto"/>
      </w:divBdr>
    </w:div>
    <w:div w:id="1513181497">
      <w:bodyDiv w:val="1"/>
      <w:marLeft w:val="0"/>
      <w:marRight w:val="0"/>
      <w:marTop w:val="0"/>
      <w:marBottom w:val="0"/>
      <w:divBdr>
        <w:top w:val="none" w:sz="0" w:space="0" w:color="auto"/>
        <w:left w:val="none" w:sz="0" w:space="0" w:color="auto"/>
        <w:bottom w:val="none" w:sz="0" w:space="0" w:color="auto"/>
        <w:right w:val="none" w:sz="0" w:space="0" w:color="auto"/>
      </w:divBdr>
    </w:div>
    <w:div w:id="1835565044">
      <w:bodyDiv w:val="1"/>
      <w:marLeft w:val="0"/>
      <w:marRight w:val="0"/>
      <w:marTop w:val="0"/>
      <w:marBottom w:val="0"/>
      <w:divBdr>
        <w:top w:val="none" w:sz="0" w:space="0" w:color="auto"/>
        <w:left w:val="none" w:sz="0" w:space="0" w:color="auto"/>
        <w:bottom w:val="none" w:sz="0" w:space="0" w:color="auto"/>
        <w:right w:val="none" w:sz="0" w:space="0" w:color="auto"/>
      </w:divBdr>
    </w:div>
    <w:div w:id="1926573860">
      <w:bodyDiv w:val="1"/>
      <w:marLeft w:val="0"/>
      <w:marRight w:val="0"/>
      <w:marTop w:val="0"/>
      <w:marBottom w:val="0"/>
      <w:divBdr>
        <w:top w:val="none" w:sz="0" w:space="0" w:color="auto"/>
        <w:left w:val="none" w:sz="0" w:space="0" w:color="auto"/>
        <w:bottom w:val="none" w:sz="0" w:space="0" w:color="auto"/>
        <w:right w:val="none" w:sz="0" w:space="0" w:color="auto"/>
      </w:divBdr>
    </w:div>
    <w:div w:id="21018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4364</Words>
  <Characters>26184</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wnowak</cp:lastModifiedBy>
  <cp:revision>20</cp:revision>
  <cp:lastPrinted>2016-07-19T08:28:00Z</cp:lastPrinted>
  <dcterms:created xsi:type="dcterms:W3CDTF">2016-07-13T07:03:00Z</dcterms:created>
  <dcterms:modified xsi:type="dcterms:W3CDTF">2016-07-19T08:31:00Z</dcterms:modified>
</cp:coreProperties>
</file>