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72" w:rsidRPr="009C2572" w:rsidRDefault="009C2572" w:rsidP="009C2572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Kompleksowa dostawa energii elektrycznej obejmującą sprzedaż energii elektrycznej oraz świadczenie usługi dystrybucji energii elektrycznej</w:t>
      </w:r>
      <w:r w:rsidRPr="009C257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C257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146323 - 2015; data zamieszczenia: 07.10.2015</w:t>
      </w:r>
      <w:r w:rsidRPr="009C257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9C2572" w:rsidRPr="009C2572" w:rsidTr="009C25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C2572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9C2572">
              <w:rPr>
                <w:rFonts w:eastAsia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9C2572" w:rsidRPr="009C2572" w:rsidTr="009C25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9C2572">
              <w:rPr>
                <w:rFonts w:eastAsia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9C2572" w:rsidRPr="009C2572" w:rsidTr="009C25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9C2572">
              <w:rPr>
                <w:rFonts w:eastAsia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9C2572" w:rsidRPr="009C2572" w:rsidRDefault="009C2572" w:rsidP="009C2572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9C2572" w:rsidRPr="009C2572" w:rsidRDefault="009C2572" w:rsidP="009C2572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9C2572" w:rsidRPr="009C2572" w:rsidRDefault="009C2572" w:rsidP="009C2572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Kompleksowa dostawa energii elektrycznej obejmującą sprzedaż energii elektrycznej oraz świadczenie usługi dystrybucji energii elektrycznej.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9C2572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kompleksowa dostawa energii elektrycznej, obejmującą sprzedaż energii elektrycznej oraz świadczenie usługi dystrybucji energii elektrycznej dla Samodzielnego Publicznego Zespołu Opieki Zdrowotnej w Kościanie. Zakres zamówienia jest niepodzielny, w związku z czym Wykonawca musi posiadać umowę z Operatorem Systemu Dystrybucyjnego na świadczenie usług dystrybucji na </w:t>
      </w:r>
      <w:r w:rsidRPr="009C2572">
        <w:rPr>
          <w:rFonts w:ascii="Arial CE" w:eastAsia="Times New Roman" w:hAnsi="Arial CE" w:cs="Arial CE"/>
          <w:color w:val="000000"/>
          <w:lang w:eastAsia="pl-PL"/>
        </w:rPr>
        <w:lastRenderedPageBreak/>
        <w:t xml:space="preserve">obszarze, na którym znajduje się miejsce dostarczania energii </w:t>
      </w:r>
      <w:proofErr w:type="spellStart"/>
      <w:r w:rsidRPr="009C2572">
        <w:rPr>
          <w:rFonts w:ascii="Arial CE" w:eastAsia="Times New Roman" w:hAnsi="Arial CE" w:cs="Arial CE"/>
          <w:color w:val="000000"/>
          <w:lang w:eastAsia="pl-PL"/>
        </w:rPr>
        <w:t>elektryczne.Szacunkowe</w:t>
      </w:r>
      <w:proofErr w:type="spellEnd"/>
      <w:r w:rsidRPr="009C2572">
        <w:rPr>
          <w:rFonts w:ascii="Arial CE" w:eastAsia="Times New Roman" w:hAnsi="Arial CE" w:cs="Arial CE"/>
          <w:color w:val="000000"/>
          <w:lang w:eastAsia="pl-PL"/>
        </w:rPr>
        <w:t xml:space="preserve"> zapotrzebowanie na energię elektryczną wynosi: Szpital Kościan około 1014,5 MWh przez 24 miesiące..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9C2572" w:rsidRPr="009C2572" w:rsidTr="009C257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C2572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9C2572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9C2572" w:rsidRPr="009C2572" w:rsidRDefault="009C2572" w:rsidP="009C2572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Określenie przedmiotu oraz wielkości lub zakresu zamówień uzupełniających</w:t>
      </w:r>
    </w:p>
    <w:p w:rsidR="009C2572" w:rsidRPr="009C2572" w:rsidRDefault="009C2572" w:rsidP="009C2572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09.30.00.00-5, 65.31.00.00-9.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9C2572" w:rsidRPr="009C2572" w:rsidRDefault="009C2572" w:rsidP="009C2572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br/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9C2572" w:rsidRPr="009C2572" w:rsidRDefault="009C2572" w:rsidP="009C2572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Wadium nie jest wymagane.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9C2572" w:rsidRPr="009C2572" w:rsidRDefault="009C2572" w:rsidP="009C2572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9C2572" w:rsidRPr="009C2572" w:rsidRDefault="009C2572" w:rsidP="009C257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9C2572" w:rsidRPr="009C2572" w:rsidRDefault="009C2572" w:rsidP="009C2572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Posiadają aktualną koncesję na prowadzenie działalności gospodarczej w zakresie obrotu energią elektryczną wydaną przez Prezesa Urzędu Regulacji Energetyki, ważną w okresie wykonywania umowy. Posiadają aktualną umowę z Operatorem Systemu Dystrybucyjnego na świadczenie usług dystrybucyjnych na obszarze, na którym znajduje się miejsce dostarczania energii elektrycznej.</w:t>
      </w:r>
    </w:p>
    <w:p w:rsidR="009C2572" w:rsidRPr="009C2572" w:rsidRDefault="009C2572" w:rsidP="009C2572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9C2572" w:rsidRPr="009C2572" w:rsidRDefault="009C2572" w:rsidP="009C257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9C2572" w:rsidRPr="009C2572" w:rsidRDefault="009C2572" w:rsidP="009C2572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nie stawia się warunku szczegółowego</w:t>
      </w:r>
    </w:p>
    <w:p w:rsidR="009C2572" w:rsidRPr="009C2572" w:rsidRDefault="009C2572" w:rsidP="009C2572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9C2572" w:rsidRPr="009C2572" w:rsidRDefault="009C2572" w:rsidP="009C257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Opis sposobu dokonywania oceny spełniania tego warunku</w:t>
      </w:r>
    </w:p>
    <w:p w:rsidR="009C2572" w:rsidRPr="009C2572" w:rsidRDefault="009C2572" w:rsidP="009C2572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nie stawia się warunku szczegółowego</w:t>
      </w:r>
    </w:p>
    <w:p w:rsidR="009C2572" w:rsidRPr="009C2572" w:rsidRDefault="009C2572" w:rsidP="009C2572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9C2572" w:rsidRPr="009C2572" w:rsidRDefault="009C2572" w:rsidP="009C257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9C2572" w:rsidRPr="009C2572" w:rsidRDefault="009C2572" w:rsidP="009C2572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nie stawia się warunku szczegółowego</w:t>
      </w:r>
    </w:p>
    <w:p w:rsidR="009C2572" w:rsidRPr="009C2572" w:rsidRDefault="009C2572" w:rsidP="009C2572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9C2572" w:rsidRPr="009C2572" w:rsidRDefault="009C2572" w:rsidP="009C257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9C2572" w:rsidRPr="009C2572" w:rsidRDefault="009C2572" w:rsidP="009C2572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nie stawia się warunku szczegółowego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C2572" w:rsidRPr="009C2572" w:rsidRDefault="009C2572" w:rsidP="009C2572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9C2572" w:rsidRPr="009C2572" w:rsidRDefault="009C2572" w:rsidP="009C2572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9C2572" w:rsidRPr="009C2572" w:rsidRDefault="009C2572" w:rsidP="009C2572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9C2572" w:rsidRPr="009C2572" w:rsidRDefault="009C2572" w:rsidP="009C2572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9C2572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9C2572">
        <w:rPr>
          <w:rFonts w:ascii="Arial CE" w:eastAsia="Times New Roman" w:hAnsi="Arial CE" w:cs="Arial CE"/>
          <w:color w:val="000000"/>
          <w:lang w:eastAsia="pl-PL"/>
        </w:rPr>
        <w:t xml:space="preserve">. z art. 22 </w:t>
      </w:r>
      <w:proofErr w:type="spellStart"/>
      <w:r w:rsidRPr="009C2572">
        <w:rPr>
          <w:rFonts w:ascii="Arial CE" w:eastAsia="Times New Roman" w:hAnsi="Arial CE" w:cs="Arial CE"/>
          <w:color w:val="000000"/>
          <w:lang w:eastAsia="pl-PL"/>
        </w:rPr>
        <w:t>uPzp</w:t>
      </w:r>
      <w:proofErr w:type="spellEnd"/>
    </w:p>
    <w:p w:rsidR="009C2572" w:rsidRPr="009C2572" w:rsidRDefault="009C2572" w:rsidP="009C2572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9C2572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9C2572" w:rsidRPr="009C2572" w:rsidRDefault="009C2572" w:rsidP="009C2572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1 - Cena - 95</w:t>
      </w:r>
    </w:p>
    <w:p w:rsidR="009C2572" w:rsidRPr="009C2572" w:rsidRDefault="009C2572" w:rsidP="009C2572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2 - termin płatności - 5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66"/>
      </w:tblGrid>
      <w:tr w:rsidR="009C2572" w:rsidRPr="009C2572" w:rsidTr="009C257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C2572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2572" w:rsidRPr="009C2572" w:rsidRDefault="009C2572" w:rsidP="009C257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9C2572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9C2572">
              <w:rPr>
                <w:rFonts w:eastAsia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color w:val="000000"/>
          <w:lang w:eastAsia="pl-PL"/>
        </w:rPr>
        <w:t>Zamawiający przewiduje możliwość zmian umowy zgodnie z art. 144 ust. 1 ustawy w następujących przypadkach: zmiany ceny ofertowej w przypadku zmian cen jednostkowych energii elektrycznej i stawek za świadczenie usług dystrybucji wyłącznie w przypadku zmiany taryfy Operatora Systemu Dystrybucyjnego zatwierdzonej przez Prezesa Urzędu Regulacji Energetyki lub zmian cennika dla energii elektrycznej Wykonawcy, zatwierdzanego przez jego Zarząd, zmiany ceny ofertowej w przypadku ustawowej zmiany stawki podatku VAT i wysokości podatku akcyzowego od energii elektrycznej, zmian grupy taryfowej, zmiany mocy umownej.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</w:t>
      </w: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9C2572">
        <w:rPr>
          <w:rFonts w:ascii="Arial CE" w:eastAsia="Times New Roman" w:hAnsi="Arial CE" w:cs="Arial CE"/>
          <w:color w:val="000000"/>
          <w:lang w:eastAsia="pl-PL"/>
        </w:rPr>
        <w:br/>
      </w: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Specyfikację istotnych warunków zamówienia można uzyskać pod adresem: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16.11.2015 godzina 10:00, miejsce: SPZOZ w Kościanie ul. Szpitalna 7 64-000 Kościan pokój nr 1 - sekretariat.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9C2572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9C2572" w:rsidRPr="009C2572" w:rsidRDefault="009C2572" w:rsidP="009C257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C2572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9C2572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E5" w:rsidRDefault="007D1CE5" w:rsidP="009C2572">
      <w:pPr>
        <w:spacing w:after="0" w:line="240" w:lineRule="auto"/>
      </w:pPr>
      <w:r>
        <w:separator/>
      </w:r>
    </w:p>
  </w:endnote>
  <w:endnote w:type="continuationSeparator" w:id="0">
    <w:p w:rsidR="007D1CE5" w:rsidRDefault="007D1CE5" w:rsidP="009C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19505"/>
      <w:docPartObj>
        <w:docPartGallery w:val="Page Numbers (Bottom of Page)"/>
        <w:docPartUnique/>
      </w:docPartObj>
    </w:sdtPr>
    <w:sdtContent>
      <w:p w:rsidR="009C2572" w:rsidRDefault="009C25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2572" w:rsidRDefault="009C25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E5" w:rsidRDefault="007D1CE5" w:rsidP="009C2572">
      <w:pPr>
        <w:spacing w:after="0" w:line="240" w:lineRule="auto"/>
      </w:pPr>
      <w:r>
        <w:separator/>
      </w:r>
    </w:p>
  </w:footnote>
  <w:footnote w:type="continuationSeparator" w:id="0">
    <w:p w:rsidR="007D1CE5" w:rsidRDefault="007D1CE5" w:rsidP="009C2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766"/>
    <w:multiLevelType w:val="multilevel"/>
    <w:tmpl w:val="C3E2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13F39"/>
    <w:multiLevelType w:val="multilevel"/>
    <w:tmpl w:val="4442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BC3744"/>
    <w:multiLevelType w:val="multilevel"/>
    <w:tmpl w:val="C1F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5F6E9B"/>
    <w:multiLevelType w:val="multilevel"/>
    <w:tmpl w:val="016A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F47684"/>
    <w:multiLevelType w:val="multilevel"/>
    <w:tmpl w:val="E29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25E18"/>
    <w:multiLevelType w:val="multilevel"/>
    <w:tmpl w:val="1978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93C6D"/>
    <w:multiLevelType w:val="multilevel"/>
    <w:tmpl w:val="A67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854A20"/>
    <w:multiLevelType w:val="multilevel"/>
    <w:tmpl w:val="CED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9E"/>
    <w:rsid w:val="000E4925"/>
    <w:rsid w:val="0017599E"/>
    <w:rsid w:val="00716FE5"/>
    <w:rsid w:val="007D1CE5"/>
    <w:rsid w:val="009C2572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57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C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572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57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C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57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2015-10-07T07:50:00Z</dcterms:created>
  <dcterms:modified xsi:type="dcterms:W3CDTF">2015-10-07T07:50:00Z</dcterms:modified>
</cp:coreProperties>
</file>