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CF" w:rsidRPr="00AD3ECF" w:rsidRDefault="00AD3ECF" w:rsidP="00AD3ECF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USŁUGA TRANSPORTU I UNIESZKODLIWIANIA ODPADÓW MEDYCZNYCH</w:t>
      </w:r>
      <w:r w:rsidRPr="00AD3ECF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AD3ECF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124645 - 2015; data zamieszczenia: 21.08.2015</w:t>
      </w:r>
      <w:r w:rsidRPr="00AD3ECF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AD3ECF" w:rsidRPr="00AD3ECF" w:rsidTr="00AD3E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ECF" w:rsidRPr="00AD3ECF" w:rsidRDefault="00AD3ECF" w:rsidP="00AD3E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AD3EC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D3ECF" w:rsidRPr="00AD3ECF" w:rsidRDefault="00AD3ECF" w:rsidP="00AD3EC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D3ECF">
              <w:rPr>
                <w:rFonts w:eastAsia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AD3ECF" w:rsidRPr="00AD3ECF" w:rsidTr="00AD3E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ECF" w:rsidRPr="00AD3ECF" w:rsidRDefault="00AD3ECF" w:rsidP="00AD3E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D3ECF" w:rsidRPr="00AD3ECF" w:rsidRDefault="00AD3ECF" w:rsidP="00AD3EC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D3ECF">
              <w:rPr>
                <w:rFonts w:eastAsia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AD3ECF" w:rsidRPr="00AD3ECF" w:rsidTr="00AD3E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ECF" w:rsidRPr="00AD3ECF" w:rsidRDefault="00AD3ECF" w:rsidP="00AD3E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D3ECF" w:rsidRPr="00AD3ECF" w:rsidRDefault="00AD3ECF" w:rsidP="00AD3EC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D3ECF">
              <w:rPr>
                <w:rFonts w:eastAsia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AD3ECF" w:rsidRPr="00AD3ECF" w:rsidRDefault="00AD3ECF" w:rsidP="00AD3ECF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AD3ECF" w:rsidRPr="00AD3ECF" w:rsidRDefault="00AD3ECF" w:rsidP="00AD3ECF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AD3ECF" w:rsidRPr="00AD3ECF" w:rsidRDefault="00AD3ECF" w:rsidP="00AD3ECF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USŁUGA TRANSPORTU I UNIESZKODLIWIANIA ODPADÓW MEDYCZNYCH.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usługi.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AD3ECF">
        <w:rPr>
          <w:rFonts w:ascii="Arial CE" w:eastAsia="Times New Roman" w:hAnsi="Arial CE" w:cs="Arial CE"/>
          <w:color w:val="000000"/>
          <w:lang w:eastAsia="pl-PL"/>
        </w:rPr>
        <w:t xml:space="preserve"> Szacunkowa ilość odpadów medycznych przewidzianych do transportu i unieszkodliwienia w okresie 36 miesięcy wynosić będzie ok. 108 792,00 kg. Ilość odpadów uzależniona jest od ilości pacjentów oraz ilości wykonywanych </w:t>
      </w:r>
      <w:proofErr w:type="spellStart"/>
      <w:r w:rsidRPr="00AD3ECF">
        <w:rPr>
          <w:rFonts w:ascii="Arial CE" w:eastAsia="Times New Roman" w:hAnsi="Arial CE" w:cs="Arial CE"/>
          <w:color w:val="000000"/>
          <w:lang w:eastAsia="pl-PL"/>
        </w:rPr>
        <w:t>zabiegów.Wykonawca</w:t>
      </w:r>
      <w:proofErr w:type="spellEnd"/>
      <w:r w:rsidRPr="00AD3ECF">
        <w:rPr>
          <w:rFonts w:ascii="Arial CE" w:eastAsia="Times New Roman" w:hAnsi="Arial CE" w:cs="Arial CE"/>
          <w:color w:val="000000"/>
          <w:lang w:eastAsia="pl-PL"/>
        </w:rPr>
        <w:t xml:space="preserve"> udostępni Zamawiającemu zamykane pojemniki (kontenery) na odpady medyczne w ilości dostosowanej do potrzeb Zamawiającego, nie mniejszej niż: 4 szt. o pojemności 400 lit każdy oraz 2 zamykane pojemniki na części ciała i organy o średnicy ok. 36 cm i wysokości ok. 50 cm. Pojemniki muszą być rotacyjne uzupełniane gdy zostaną użyte i wywiezione. </w:t>
      </w:r>
      <w:r w:rsidRPr="00AD3ECF">
        <w:rPr>
          <w:rFonts w:ascii="Arial CE" w:eastAsia="Times New Roman" w:hAnsi="Arial CE" w:cs="Arial CE"/>
          <w:color w:val="000000"/>
          <w:lang w:eastAsia="pl-PL"/>
        </w:rPr>
        <w:lastRenderedPageBreak/>
        <w:t>Wykonawca zobowiązany jest również do dostarczenia i zainstalowania zamrażarki dostosowanej do przechowywania pojemników na części ciała i tkankę..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II.1.5)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528"/>
      </w:tblGrid>
      <w:tr w:rsidR="00AD3ECF" w:rsidRPr="00AD3ECF" w:rsidTr="00AD3ECF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ECF" w:rsidRPr="00AD3ECF" w:rsidRDefault="00AD3ECF" w:rsidP="00AD3E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AD3EC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D3ECF" w:rsidRPr="00AD3ECF" w:rsidRDefault="00AD3ECF" w:rsidP="00AD3EC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D3EC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uzupełniających:</w:t>
            </w:r>
          </w:p>
        </w:tc>
      </w:tr>
    </w:tbl>
    <w:p w:rsidR="00AD3ECF" w:rsidRPr="00AD3ECF" w:rsidRDefault="00AD3ECF" w:rsidP="00AD3ECF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Określenie przedmiotu oraz wielkości lub zakresu zamówień uzupełniających</w:t>
      </w:r>
    </w:p>
    <w:p w:rsidR="00AD3ECF" w:rsidRPr="00AD3ECF" w:rsidRDefault="00AD3ECF" w:rsidP="00AD3ECF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Zamawiający przewiduje udzielenie zamówień uzupełniających w wysokości łącznie do 50 % wartości zamówienia podstawowego.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90.52.44.00-0, 90.52.40.00-6, 90.52.41.00-7.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AD3ECF" w:rsidRPr="00AD3ECF" w:rsidRDefault="00AD3ECF" w:rsidP="00AD3ECF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br/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Okres w miesiącach: 36.</w:t>
      </w:r>
    </w:p>
    <w:p w:rsidR="00AD3ECF" w:rsidRPr="00AD3ECF" w:rsidRDefault="00AD3ECF" w:rsidP="00AD3ECF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AD3ECF" w:rsidRPr="00AD3ECF" w:rsidRDefault="00AD3ECF" w:rsidP="00AD3ECF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AD3ECF" w:rsidRPr="00AD3ECF" w:rsidRDefault="00AD3ECF" w:rsidP="00AD3ECF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AD3ECF" w:rsidRPr="00AD3ECF" w:rsidRDefault="00AD3ECF" w:rsidP="00AD3ECF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Warunek ten zostanie spełniony, jeśli Wykonawca wykaże, że posiada decyzje, zezwolenie właściwego terytorialnie organu na prowadzenie działalności dotyczącej gospodarki odpadami medycznymi objętych przedmiotem zamówieniem w zakresie transportu i unieszkodliwiania odpadów zgodnie z ustawą o odpadach z 14 grudnia 2012 roku (Dz. U. 2013 poz. 21). W przypadku podmiotów , które mają obowiązek posiadania takiej decyzji , decyzję na zbieranie odpadów objętych przedmiotem zamówienia.</w:t>
      </w:r>
    </w:p>
    <w:p w:rsidR="00AD3ECF" w:rsidRPr="00AD3ECF" w:rsidRDefault="00AD3ECF" w:rsidP="00AD3ECF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AD3ECF" w:rsidRPr="00AD3ECF" w:rsidRDefault="00AD3ECF" w:rsidP="00AD3ECF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AD3ECF" w:rsidRPr="00AD3ECF" w:rsidRDefault="00AD3ECF" w:rsidP="00AD3ECF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AD3ECF" w:rsidRPr="00AD3ECF" w:rsidRDefault="00AD3ECF" w:rsidP="00AD3ECF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III.3.3) Potencjał techniczny</w:t>
      </w:r>
    </w:p>
    <w:p w:rsidR="00AD3ECF" w:rsidRPr="00AD3ECF" w:rsidRDefault="00AD3ECF" w:rsidP="00AD3ECF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AD3ECF" w:rsidRPr="00AD3ECF" w:rsidRDefault="00AD3ECF" w:rsidP="00AD3ECF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Zamawiający uzna spełnienie przedmiotowego warunku jeżeli Wykonawca wykaże, że: posiada środki transportu - minimum dwa pojazdy, kontenery spełniające wymagania, o których mowa w ustawie z 19 sierpnia 2011 roku o przewozie towarów niebezpiecznych, niepowodujące uciążliwości dla środowiska z uwzględnieniem przepisów ADR - specjalistyczny transport odpadów i wyposażone są w wagę posiadającą legalizację</w:t>
      </w:r>
    </w:p>
    <w:p w:rsidR="00AD3ECF" w:rsidRPr="00AD3ECF" w:rsidRDefault="00AD3ECF" w:rsidP="00AD3ECF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AD3ECF" w:rsidRPr="00AD3ECF" w:rsidRDefault="00AD3ECF" w:rsidP="00AD3ECF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AD3ECF" w:rsidRPr="00AD3ECF" w:rsidRDefault="00AD3ECF" w:rsidP="00AD3ECF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Wykonawca złoży oświadczenie, że osoby , które będą uczestniczyć w wykonywaniu zamówienia, posiadają wymagane uprawnienia - zaświadczenia ADR zgodnie z ustawą z 19 sierpnia 2011 roku o przewozie drogowym towarów niebezpiecznych</w:t>
      </w:r>
    </w:p>
    <w:p w:rsidR="00AD3ECF" w:rsidRPr="00AD3ECF" w:rsidRDefault="00AD3ECF" w:rsidP="00AD3ECF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AD3ECF" w:rsidRPr="00AD3ECF" w:rsidRDefault="00AD3ECF" w:rsidP="00AD3ECF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AD3ECF" w:rsidRPr="00AD3ECF" w:rsidRDefault="00AD3ECF" w:rsidP="00AD3ECF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Nie wyznacza się szczegółowego warunku w tym zakresie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D3ECF" w:rsidRPr="00AD3ECF" w:rsidRDefault="00AD3ECF" w:rsidP="00AD3ECF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AD3ECF" w:rsidRPr="00AD3ECF" w:rsidRDefault="00AD3ECF" w:rsidP="00AD3ECF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AD3ECF" w:rsidRPr="00AD3ECF" w:rsidRDefault="00AD3ECF" w:rsidP="00AD3ECF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III.4.2) W zakresie potwierdzenia niepodlegania wykluczeniu na podstawie art. 24 ust. 1 ustawy, należy przedłożyć:</w:t>
      </w:r>
    </w:p>
    <w:p w:rsidR="00AD3ECF" w:rsidRPr="00AD3ECF" w:rsidRDefault="00AD3ECF" w:rsidP="00AD3ECF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AD3ECF" w:rsidRPr="00AD3ECF" w:rsidRDefault="00AD3ECF" w:rsidP="00AD3ECF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AD3ECF" w:rsidRPr="00AD3ECF" w:rsidRDefault="00AD3ECF" w:rsidP="00AD3ECF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AD3ECF" w:rsidRPr="00AD3ECF" w:rsidRDefault="00AD3ECF" w:rsidP="00AD3ECF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proofErr w:type="spellStart"/>
      <w:r w:rsidRPr="00AD3ECF">
        <w:rPr>
          <w:rFonts w:ascii="Arial CE" w:eastAsia="Times New Roman" w:hAnsi="Arial CE" w:cs="Arial CE"/>
          <w:color w:val="000000"/>
          <w:lang w:eastAsia="pl-PL"/>
        </w:rPr>
        <w:t>ośw</w:t>
      </w:r>
      <w:proofErr w:type="spellEnd"/>
      <w:r w:rsidRPr="00AD3ECF">
        <w:rPr>
          <w:rFonts w:ascii="Arial CE" w:eastAsia="Times New Roman" w:hAnsi="Arial CE" w:cs="Arial CE"/>
          <w:color w:val="000000"/>
          <w:lang w:eastAsia="pl-PL"/>
        </w:rPr>
        <w:t xml:space="preserve"> z art. 22</w:t>
      </w:r>
    </w:p>
    <w:p w:rsidR="00AD3ECF" w:rsidRPr="00AD3ECF" w:rsidRDefault="00AD3ECF" w:rsidP="00AD3ECF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AD3ECF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AD3ECF" w:rsidRPr="00AD3ECF" w:rsidRDefault="00AD3ECF" w:rsidP="00AD3ECF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lastRenderedPageBreak/>
        <w:t>1 - Cena - 98</w:t>
      </w:r>
    </w:p>
    <w:p w:rsidR="00AD3ECF" w:rsidRPr="00AD3ECF" w:rsidRDefault="00AD3ECF" w:rsidP="00AD3ECF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2 - Termin płatności - 2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IV.2.2)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66"/>
      </w:tblGrid>
      <w:tr w:rsidR="00AD3ECF" w:rsidRPr="00AD3ECF" w:rsidTr="00AD3ECF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3ECF" w:rsidRPr="00AD3ECF" w:rsidRDefault="00AD3ECF" w:rsidP="00AD3EC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AD3EC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3ECF" w:rsidRPr="00AD3ECF" w:rsidRDefault="00AD3ECF" w:rsidP="00AD3EC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D3ECF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AD3ECF">
              <w:rPr>
                <w:rFonts w:eastAsia="Times New Roman"/>
                <w:sz w:val="24"/>
                <w:szCs w:val="24"/>
                <w:lang w:eastAsia="pl-PL"/>
              </w:rPr>
              <w:t> adres strony, na której będzie prowadzona:</w:t>
            </w:r>
          </w:p>
        </w:tc>
      </w:tr>
    </w:tbl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color w:val="000000"/>
          <w:lang w:eastAsia="pl-PL"/>
        </w:rPr>
        <w:t>Zmiana postanowień zawartej umowy może nastąpić za zgodą obu stron wyrażoną na piśmie w formie aneksu do umowy, pod rygorem nieważności takiej zmiany. W przypadku ustawowych zmian stawek podatku od towarów i usług, w trakcie trwania umowy, Zamawiający dopuszcza możliwość zmiany stawek podatku VAT, przy założeniu, iż cena netto pozostanie bez zmian. W takim przypadku, wynagrodzenie przysługujące Wykonawcy w ramach realizacji niniejszej umowy podlega automatycznej waloryzacji odpowiednio o kwotę podatku VAT wynikającą ze stawki tego podatku obowiązującą w chwili powstawania obowiązku podatkowego, bez konieczności sporządzania aneksu do umowy. Zamawiający dopuszcza w każdej sytuacji zmiany umowy korzystne dla Zamawiającego polegające np. na obniżeniu ceny jednostkowej. Zamawiający dopuszcza dokonanie zmiany niniejszej umowy wynikającej z przepisów prawa w zakresie dotyczącym przedmiotu zamówienia - odpowiednio do zmienionych przepisów prawa.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</w:t>
      </w: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AD3ECF">
        <w:rPr>
          <w:rFonts w:ascii="Arial CE" w:eastAsia="Times New Roman" w:hAnsi="Arial CE" w:cs="Arial CE"/>
          <w:color w:val="000000"/>
          <w:lang w:eastAsia="pl-PL"/>
        </w:rPr>
        <w:br/>
      </w: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31.08.2015 godzina 10:00, miejsce: SPZOZ w Kościanie ul. szpitalna 7 64-000 Kościan pokój nr 1 - sekretariat.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AD3ECF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AD3ECF" w:rsidRPr="00AD3ECF" w:rsidRDefault="00AD3ECF" w:rsidP="00AD3EC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AD3ECF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AD3ECF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>
      <w:bookmarkStart w:id="0" w:name="_GoBack"/>
      <w:bookmarkEnd w:id="0"/>
    </w:p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2F7" w:rsidRDefault="000D32F7" w:rsidP="00AD3ECF">
      <w:pPr>
        <w:spacing w:after="0" w:line="240" w:lineRule="auto"/>
      </w:pPr>
      <w:r>
        <w:separator/>
      </w:r>
    </w:p>
  </w:endnote>
  <w:endnote w:type="continuationSeparator" w:id="0">
    <w:p w:rsidR="000D32F7" w:rsidRDefault="000D32F7" w:rsidP="00AD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742946"/>
      <w:docPartObj>
        <w:docPartGallery w:val="Page Numbers (Bottom of Page)"/>
        <w:docPartUnique/>
      </w:docPartObj>
    </w:sdtPr>
    <w:sdtContent>
      <w:p w:rsidR="00AD3ECF" w:rsidRDefault="00AD3E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D3ECF" w:rsidRDefault="00AD3E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2F7" w:rsidRDefault="000D32F7" w:rsidP="00AD3ECF">
      <w:pPr>
        <w:spacing w:after="0" w:line="240" w:lineRule="auto"/>
      </w:pPr>
      <w:r>
        <w:separator/>
      </w:r>
    </w:p>
  </w:footnote>
  <w:footnote w:type="continuationSeparator" w:id="0">
    <w:p w:rsidR="000D32F7" w:rsidRDefault="000D32F7" w:rsidP="00AD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3D43"/>
    <w:multiLevelType w:val="multilevel"/>
    <w:tmpl w:val="D186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42CC0"/>
    <w:multiLevelType w:val="multilevel"/>
    <w:tmpl w:val="099A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37336"/>
    <w:multiLevelType w:val="multilevel"/>
    <w:tmpl w:val="5F46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87B76"/>
    <w:multiLevelType w:val="multilevel"/>
    <w:tmpl w:val="4BF8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7CD21E8"/>
    <w:multiLevelType w:val="multilevel"/>
    <w:tmpl w:val="06E4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842E7A"/>
    <w:multiLevelType w:val="multilevel"/>
    <w:tmpl w:val="7572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D4527C"/>
    <w:multiLevelType w:val="multilevel"/>
    <w:tmpl w:val="46C0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3B70F38"/>
    <w:multiLevelType w:val="multilevel"/>
    <w:tmpl w:val="23B0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36"/>
    <w:rsid w:val="000D32F7"/>
    <w:rsid w:val="000E4925"/>
    <w:rsid w:val="00487236"/>
    <w:rsid w:val="00716FE5"/>
    <w:rsid w:val="00AD3ECF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3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EC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3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EC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3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EC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3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EC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1339</Words>
  <Characters>8040</Characters>
  <Application>Microsoft Office Word</Application>
  <DocSecurity>0</DocSecurity>
  <Lines>67</Lines>
  <Paragraphs>18</Paragraphs>
  <ScaleCrop>false</ScaleCrop>
  <Company/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2015-08-21T09:39:00Z</dcterms:created>
  <dcterms:modified xsi:type="dcterms:W3CDTF">2015-08-21T09:39:00Z</dcterms:modified>
</cp:coreProperties>
</file>