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B8" w:rsidRDefault="004F76B8" w:rsidP="004F76B8">
      <w:pPr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Pakiet </w:t>
      </w:r>
      <w:r w:rsidR="00A02B71">
        <w:rPr>
          <w:rFonts w:cs="Tahoma"/>
          <w:b/>
          <w:bCs/>
          <w:sz w:val="26"/>
          <w:szCs w:val="26"/>
        </w:rPr>
        <w:t>1.</w:t>
      </w:r>
      <w:bookmarkStart w:id="0" w:name="_GoBack"/>
      <w:bookmarkEnd w:id="0"/>
      <w:r>
        <w:rPr>
          <w:rFonts w:cs="Tahoma"/>
          <w:b/>
          <w:bCs/>
          <w:sz w:val="26"/>
          <w:szCs w:val="26"/>
        </w:rPr>
        <w:t>3 B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Podłoża </w:t>
      </w:r>
      <w:proofErr w:type="spellStart"/>
      <w:r>
        <w:rPr>
          <w:rFonts w:cs="Tahoma"/>
          <w:b/>
          <w:bCs/>
          <w:sz w:val="26"/>
          <w:szCs w:val="26"/>
        </w:rPr>
        <w:t>chromogenne</w:t>
      </w:r>
      <w:proofErr w:type="spellEnd"/>
      <w:r>
        <w:rPr>
          <w:rFonts w:cs="Tahoma"/>
          <w:b/>
          <w:bCs/>
          <w:sz w:val="32"/>
          <w:szCs w:val="32"/>
        </w:rPr>
        <w:t xml:space="preserve"> </w:t>
      </w:r>
      <w:r>
        <w:rPr>
          <w:rFonts w:cs="Tahoma"/>
          <w:b/>
          <w:bCs/>
          <w:sz w:val="26"/>
          <w:szCs w:val="26"/>
        </w:rPr>
        <w:t xml:space="preserve">pojedyncze i dwudzielne na płytkach </w:t>
      </w:r>
      <w:proofErr w:type="spellStart"/>
      <w:r>
        <w:rPr>
          <w:rFonts w:cs="Tahoma"/>
          <w:b/>
          <w:bCs/>
          <w:sz w:val="26"/>
          <w:szCs w:val="26"/>
        </w:rPr>
        <w:t>Petriego</w:t>
      </w:r>
      <w:proofErr w:type="spellEnd"/>
      <w:r>
        <w:rPr>
          <w:rFonts w:cs="Tahoma"/>
          <w:b/>
          <w:bCs/>
          <w:sz w:val="26"/>
          <w:szCs w:val="26"/>
        </w:rPr>
        <w:t>.</w:t>
      </w:r>
    </w:p>
    <w:p w:rsidR="004F76B8" w:rsidRDefault="004F76B8" w:rsidP="008B41FA">
      <w:pPr>
        <w:numPr>
          <w:ilvl w:val="0"/>
          <w:numId w:val="1"/>
        </w:numPr>
        <w:tabs>
          <w:tab w:val="clear" w:pos="720"/>
          <w:tab w:val="left" w:pos="851"/>
        </w:tabs>
        <w:ind w:hanging="294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Szczepy wzorcowe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krążki i odczynniki diagnostyczne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barwniki do metody Grama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krążki do oznaczania </w:t>
      </w:r>
      <w:proofErr w:type="spellStart"/>
      <w:r>
        <w:rPr>
          <w:rFonts w:cs="Tahoma"/>
          <w:b/>
          <w:bCs/>
          <w:sz w:val="26"/>
          <w:szCs w:val="26"/>
        </w:rPr>
        <w:t>lekowrazliwości</w:t>
      </w:r>
      <w:proofErr w:type="spellEnd"/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planowane zużycie na 24 miesiące</w:t>
      </w:r>
    </w:p>
    <w:p w:rsidR="004F76B8" w:rsidRDefault="004F76B8" w:rsidP="004F76B8">
      <w:pPr>
        <w:tabs>
          <w:tab w:val="left" w:pos="720"/>
        </w:tabs>
        <w:rPr>
          <w:rFonts w:cs="Tahoma"/>
          <w:szCs w:val="24"/>
        </w:rPr>
      </w:pPr>
    </w:p>
    <w:tbl>
      <w:tblPr>
        <w:tblW w:w="141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747"/>
        <w:gridCol w:w="2894"/>
        <w:gridCol w:w="1054"/>
        <w:gridCol w:w="1412"/>
        <w:gridCol w:w="982"/>
        <w:gridCol w:w="992"/>
        <w:gridCol w:w="1276"/>
        <w:gridCol w:w="1275"/>
      </w:tblGrid>
      <w:tr w:rsidR="004F76B8" w:rsidTr="004F76B8">
        <w:trPr>
          <w:trHeight w:hRule="exact" w:val="387"/>
          <w:tblHeader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c>
          <w:tcPr>
            <w:tcW w:w="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7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Podłoże </w:t>
            </w:r>
            <w:proofErr w:type="spellStart"/>
            <w:r>
              <w:rPr>
                <w:rFonts w:cs="Tahoma"/>
                <w:szCs w:val="24"/>
              </w:rPr>
              <w:t>chromogenne</w:t>
            </w:r>
            <w:proofErr w:type="spellEnd"/>
            <w:r>
              <w:rPr>
                <w:rFonts w:cs="Tahoma"/>
                <w:szCs w:val="24"/>
              </w:rPr>
              <w:t xml:space="preserve"> do posiewu moczu identyfikujące </w:t>
            </w:r>
            <w:proofErr w:type="spellStart"/>
            <w:r>
              <w:rPr>
                <w:rFonts w:cs="Tahoma"/>
                <w:szCs w:val="24"/>
              </w:rPr>
              <w:t>E.coli</w:t>
            </w:r>
            <w:proofErr w:type="spellEnd"/>
            <w:r>
              <w:rPr>
                <w:rFonts w:cs="Tahoma"/>
                <w:szCs w:val="24"/>
              </w:rPr>
              <w:t xml:space="preserve">, </w:t>
            </w:r>
            <w:proofErr w:type="spellStart"/>
            <w:r>
              <w:rPr>
                <w:rFonts w:cs="Tahoma"/>
                <w:szCs w:val="24"/>
              </w:rPr>
              <w:t>KESC,Proteae</w:t>
            </w:r>
            <w:proofErr w:type="spellEnd"/>
            <w:r>
              <w:rPr>
                <w:rFonts w:cs="Tahoma"/>
                <w:szCs w:val="24"/>
              </w:rPr>
              <w:t>\</w:t>
            </w:r>
          </w:p>
          <w:p w:rsidR="004F76B8" w:rsidRDefault="004F76B8">
            <w:pPr>
              <w:pStyle w:val="Zawartotabeli"/>
            </w:pPr>
            <w:r>
              <w:t>Columbia CNA agar z 5 % krwi baraniej</w:t>
            </w:r>
          </w:p>
        </w:tc>
        <w:tc>
          <w:tcPr>
            <w:tcW w:w="28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Podłoże dwudzielne</w:t>
            </w: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4000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Podłoże chrom agar </w:t>
            </w:r>
            <w:proofErr w:type="spellStart"/>
            <w:r>
              <w:rPr>
                <w:rFonts w:cs="Tahoma"/>
                <w:szCs w:val="24"/>
              </w:rPr>
              <w:t>Orientation</w:t>
            </w:r>
            <w:proofErr w:type="spellEnd"/>
            <w:r>
              <w:rPr>
                <w:rFonts w:cs="Tahoma"/>
                <w:szCs w:val="24"/>
              </w:rPr>
              <w:t xml:space="preserve"> identyfikujące </w:t>
            </w:r>
            <w:proofErr w:type="spellStart"/>
            <w:r>
              <w:rPr>
                <w:rFonts w:cs="Tahoma"/>
                <w:szCs w:val="24"/>
              </w:rPr>
              <w:t>E.coli</w:t>
            </w:r>
            <w:proofErr w:type="spellEnd"/>
            <w:r>
              <w:rPr>
                <w:rFonts w:cs="Tahoma"/>
                <w:szCs w:val="24"/>
              </w:rPr>
              <w:t xml:space="preserve">, KESC, </w:t>
            </w:r>
            <w:proofErr w:type="spellStart"/>
            <w:r>
              <w:rPr>
                <w:rFonts w:cs="Tahoma"/>
                <w:szCs w:val="24"/>
              </w:rPr>
              <w:t>Proteae</w:t>
            </w:r>
            <w:proofErr w:type="spellEnd"/>
          </w:p>
        </w:tc>
        <w:tc>
          <w:tcPr>
            <w:tcW w:w="28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1000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p w:rsidR="004F76B8" w:rsidRDefault="004F76B8" w:rsidP="004F76B8">
      <w:pPr>
        <w:rPr>
          <w:rFonts w:cs="Tahoma"/>
          <w:b/>
          <w:bCs/>
          <w:szCs w:val="24"/>
          <w:u w:val="single"/>
        </w:rPr>
      </w:pPr>
      <w:r>
        <w:rPr>
          <w:rFonts w:cs="Tahoma"/>
          <w:b/>
          <w:bCs/>
          <w:szCs w:val="24"/>
          <w:u w:val="single"/>
        </w:rPr>
        <w:t xml:space="preserve">Wymogi konieczne do płytek </w:t>
      </w:r>
      <w:proofErr w:type="spellStart"/>
      <w:r>
        <w:rPr>
          <w:rFonts w:cs="Tahoma"/>
          <w:b/>
          <w:bCs/>
          <w:szCs w:val="24"/>
          <w:u w:val="single"/>
        </w:rPr>
        <w:t>chromogennych</w:t>
      </w:r>
      <w:proofErr w:type="spellEnd"/>
    </w:p>
    <w:p w:rsidR="004F76B8" w:rsidRDefault="004F76B8" w:rsidP="004F76B8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Trwały nadruk  z nazwą płytki na dnie płytki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o średnicy 90 mm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Nazwa producenta na płytce lub opakowaniu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Numer serii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Godzina rozlania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Data ważności ( przydatności )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gotowe do użytku, wykonane z poliestru zawierające żebra wentylacyjne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>Płytki pakowane po 10\20 sztuk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pakowane w folię termokurczliwą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:podłoża  minimum 8-10 tygodni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proofErr w:type="spellStart"/>
      <w:r>
        <w:rPr>
          <w:rFonts w:cs="Tahoma"/>
          <w:szCs w:val="24"/>
        </w:rPr>
        <w:t>Temin</w:t>
      </w:r>
      <w:proofErr w:type="spellEnd"/>
      <w:r>
        <w:rPr>
          <w:rFonts w:cs="Tahoma"/>
          <w:szCs w:val="24"/>
        </w:rPr>
        <w:t xml:space="preserve"> realizacji max.7 dni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color w:val="000000"/>
          <w:szCs w:val="24"/>
        </w:rPr>
      </w:pPr>
      <w:r>
        <w:rPr>
          <w:rFonts w:cs="Tahoma"/>
          <w:color w:val="000000"/>
          <w:szCs w:val="24"/>
        </w:rPr>
        <w:t>Zamawiający zastrzega sobie możliwość poproszenia o wybrane próbki zaoferowanych produktów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Ogólna charakterystyka pożywki ( dołączyć do oferty )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zachowany kolor pożywki i wygląd w czasie terminu ważności w warunkach cieplarki i lodówki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proofErr w:type="spellStart"/>
      <w:r>
        <w:rPr>
          <w:rFonts w:cs="Tahoma"/>
          <w:szCs w:val="24"/>
        </w:rPr>
        <w:t>pH</w:t>
      </w:r>
      <w:proofErr w:type="spellEnd"/>
      <w:r>
        <w:rPr>
          <w:rFonts w:cs="Tahoma"/>
          <w:szCs w:val="24"/>
        </w:rPr>
        <w:t xml:space="preserve"> pożywki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opis morfologii kolonii wyrosłych na pożywce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barwa kolonii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obecność substancji wzbogacających lub hamujących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dokumenty:</w:t>
      </w:r>
    </w:p>
    <w:p w:rsidR="004F76B8" w:rsidRDefault="004F76B8" w:rsidP="004F76B8">
      <w:pPr>
        <w:numPr>
          <w:ilvl w:val="0"/>
          <w:numId w:val="4"/>
        </w:numPr>
        <w:tabs>
          <w:tab w:val="left" w:pos="0"/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świadectwo z podpisem osoby upoważnionej, kontrolującej lub informacja o elektronicznej walidacji procesu</w:t>
      </w:r>
    </w:p>
    <w:p w:rsidR="004F76B8" w:rsidRDefault="004F76B8" w:rsidP="004F76B8">
      <w:pPr>
        <w:numPr>
          <w:ilvl w:val="0"/>
          <w:numId w:val="4"/>
        </w:numPr>
        <w:tabs>
          <w:tab w:val="left" w:pos="0"/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dołączyć wraz z dostawą świadectwo kontroli jakości: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nazwa producenta i nazwa produktu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nr serii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data produkcji i ważności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skład pożywki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ogólna charakterystyka pożywki ( </w:t>
      </w:r>
      <w:proofErr w:type="spellStart"/>
      <w:r>
        <w:rPr>
          <w:rFonts w:cs="Tahoma"/>
          <w:szCs w:val="24"/>
        </w:rPr>
        <w:t>pH</w:t>
      </w:r>
      <w:proofErr w:type="spellEnd"/>
      <w:r>
        <w:rPr>
          <w:rFonts w:cs="Tahoma"/>
          <w:szCs w:val="24"/>
        </w:rPr>
        <w:t>, kolor, opakowanie, sterylność )</w:t>
      </w:r>
    </w:p>
    <w:p w:rsidR="004F76B8" w:rsidRDefault="004F76B8" w:rsidP="004F76B8">
      <w:pPr>
        <w:numPr>
          <w:ilvl w:val="3"/>
          <w:numId w:val="5"/>
        </w:numPr>
        <w:tabs>
          <w:tab w:val="left" w:pos="1725"/>
        </w:tabs>
        <w:rPr>
          <w:rFonts w:cs="Tahoma"/>
          <w:szCs w:val="24"/>
        </w:rPr>
      </w:pPr>
      <w:r>
        <w:rPr>
          <w:rFonts w:cs="Tahoma"/>
          <w:szCs w:val="24"/>
        </w:rPr>
        <w:t>charakterystyka mikrobiologiczna ( ilościowe oznaczenie żyzności i selektywności, wykaz szczepów kontrolnych z kolekcji ATCC )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b/>
          <w:bCs/>
          <w:szCs w:val="24"/>
        </w:rPr>
        <w:t>Katalog produktu-</w:t>
      </w:r>
      <w:r>
        <w:rPr>
          <w:rFonts w:cs="Tahoma"/>
          <w:szCs w:val="24"/>
        </w:rPr>
        <w:t>ogólna charakterystyka produktu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b/>
          <w:bCs/>
          <w:szCs w:val="24"/>
        </w:rPr>
        <w:t xml:space="preserve">Ulotki- </w:t>
      </w:r>
      <w:r>
        <w:rPr>
          <w:rFonts w:cs="Tahoma"/>
          <w:szCs w:val="24"/>
        </w:rPr>
        <w:t>kolorowe zdjęcia  wyrosłych kolonii ( nie będą uwzględniane zdjęcia czarno-białe )</w:t>
      </w:r>
    </w:p>
    <w:p w:rsidR="004F76B8" w:rsidRDefault="004F76B8" w:rsidP="004F76B8"/>
    <w:p w:rsidR="004F76B8" w:rsidRDefault="004F76B8" w:rsidP="004F76B8">
      <w:pPr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Cs w:val="24"/>
        </w:rPr>
        <w:t>2</w:t>
      </w:r>
      <w:r>
        <w:rPr>
          <w:rFonts w:cs="Tahoma"/>
          <w:b/>
          <w:bCs/>
          <w:sz w:val="28"/>
          <w:szCs w:val="28"/>
        </w:rPr>
        <w:t>. Szczepy wzorcowe</w:t>
      </w:r>
    </w:p>
    <w:p w:rsidR="004F76B8" w:rsidRDefault="004F76B8" w:rsidP="004F76B8">
      <w:pPr>
        <w:rPr>
          <w:rFonts w:cs="Tahoma"/>
          <w:b/>
          <w:bCs/>
          <w:sz w:val="28"/>
          <w:szCs w:val="28"/>
        </w:rPr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2"/>
        <w:gridCol w:w="2265"/>
        <w:gridCol w:w="1110"/>
        <w:gridCol w:w="1852"/>
        <w:gridCol w:w="1275"/>
        <w:gridCol w:w="1276"/>
        <w:gridCol w:w="1275"/>
        <w:gridCol w:w="143"/>
        <w:gridCol w:w="1419"/>
      </w:tblGrid>
      <w:tr w:rsidR="004F76B8" w:rsidTr="008B41FA">
        <w:trPr>
          <w:trHeight w:hRule="exact" w:val="387"/>
          <w:tblHeader/>
        </w:trPr>
        <w:tc>
          <w:tcPr>
            <w:tcW w:w="3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8B41FA">
        <w:tc>
          <w:tcPr>
            <w:tcW w:w="37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8B41FA">
        <w:tc>
          <w:tcPr>
            <w:tcW w:w="3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Staphylococcus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aureus</w:t>
            </w:r>
            <w:proofErr w:type="spellEnd"/>
            <w:r>
              <w:rPr>
                <w:rFonts w:cs="Tahoma"/>
                <w:szCs w:val="24"/>
              </w:rPr>
              <w:t xml:space="preserve"> ATCC 29213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Liofilizowane krążki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8B41FA">
        <w:tc>
          <w:tcPr>
            <w:tcW w:w="3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lastRenderedPageBreak/>
              <w:t>E.coli</w:t>
            </w:r>
            <w:proofErr w:type="spellEnd"/>
            <w:r>
              <w:rPr>
                <w:rFonts w:cs="Tahoma"/>
                <w:szCs w:val="24"/>
              </w:rPr>
              <w:t xml:space="preserve"> ATCC 25922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Liofilizowane krążki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8B41FA">
        <w:tc>
          <w:tcPr>
            <w:tcW w:w="3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Pseudomonas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aeruginosa</w:t>
            </w:r>
            <w:proofErr w:type="spellEnd"/>
            <w:r>
              <w:rPr>
                <w:rFonts w:cs="Tahoma"/>
                <w:szCs w:val="24"/>
              </w:rPr>
              <w:t xml:space="preserve"> ATCC 27853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Liofilizowane krążki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8B41FA">
        <w:tc>
          <w:tcPr>
            <w:tcW w:w="3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Enterococcus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faecalis</w:t>
            </w:r>
            <w:proofErr w:type="spellEnd"/>
            <w:r>
              <w:rPr>
                <w:rFonts w:cs="Tahoma"/>
                <w:szCs w:val="24"/>
              </w:rPr>
              <w:t xml:space="preserve">  ATCC 29212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Liofilizowane krążki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8B41FA">
        <w:trPr>
          <w:trHeight w:val="645"/>
        </w:trPr>
        <w:tc>
          <w:tcPr>
            <w:tcW w:w="3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Streptococcus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pneumoniae</w:t>
            </w:r>
            <w:proofErr w:type="spellEnd"/>
            <w:r>
              <w:rPr>
                <w:rFonts w:cs="Tahoma"/>
                <w:szCs w:val="24"/>
              </w:rPr>
              <w:t xml:space="preserve"> ATCC 49619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Liofilizowane krążki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Opakowanie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8B41FA" w:rsidTr="008B41FA">
        <w:trPr>
          <w:trHeight w:val="645"/>
        </w:trPr>
        <w:tc>
          <w:tcPr>
            <w:tcW w:w="3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1FA" w:rsidRPr="008B41FA" w:rsidRDefault="008B41FA" w:rsidP="008B41FA">
            <w:proofErr w:type="spellStart"/>
            <w:r w:rsidRPr="008B41FA">
              <w:t>Haemophilus</w:t>
            </w:r>
            <w:proofErr w:type="spellEnd"/>
            <w:r w:rsidRPr="008B41FA">
              <w:t xml:space="preserve"> </w:t>
            </w:r>
            <w:proofErr w:type="spellStart"/>
            <w:r w:rsidRPr="008B41FA">
              <w:t>influenzae</w:t>
            </w:r>
            <w:proofErr w:type="spellEnd"/>
          </w:p>
          <w:p w:rsidR="008B41FA" w:rsidRPr="008B41FA" w:rsidRDefault="008B41FA" w:rsidP="008B41FA">
            <w:r w:rsidRPr="008B41FA">
              <w:t>NCTC 8468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1FA" w:rsidRPr="008B41FA" w:rsidRDefault="008B41FA" w:rsidP="008B41FA">
            <w:r w:rsidRPr="008B41FA">
              <w:t>Liofilizowane krążki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41FA" w:rsidRPr="008B41FA" w:rsidRDefault="008B41FA" w:rsidP="008B41FA">
            <w:pPr>
              <w:jc w:val="right"/>
            </w:pPr>
            <w:r w:rsidRPr="008B41FA">
              <w:t>2</w:t>
            </w:r>
          </w:p>
        </w:tc>
        <w:tc>
          <w:tcPr>
            <w:tcW w:w="1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Pr="008B41FA" w:rsidRDefault="008B41FA" w:rsidP="008B41FA">
            <w:r w:rsidRPr="008B41FA">
              <w:t>Opakowanie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8B41FA" w:rsidTr="008B41FA">
        <w:trPr>
          <w:tblHeader/>
        </w:trPr>
        <w:tc>
          <w:tcPr>
            <w:tcW w:w="3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1FA" w:rsidRDefault="008B41FA" w:rsidP="008B41FA">
            <w:pPr>
              <w:widowControl/>
              <w:suppressAutoHyphens w:val="0"/>
              <w:spacing w:after="100" w:afterAutospacing="1" w:line="276" w:lineRule="auto"/>
              <w:rPr>
                <w:rFonts w:cs="Tahoma"/>
                <w:szCs w:val="24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1FA" w:rsidRDefault="008B41FA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1FA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  <w:r>
        <w:rPr>
          <w:rFonts w:cs="Tahoma"/>
          <w:b/>
          <w:bCs/>
          <w:szCs w:val="24"/>
          <w:u w:val="single"/>
        </w:rPr>
        <w:t>Warunki konieczne do szczepów wzorcowych: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numPr>
          <w:ilvl w:val="2"/>
          <w:numId w:val="7"/>
        </w:numPr>
        <w:tabs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Termin przydatności do użytku min  12 miesięcy od daty dostarczenia do laboratorium.</w:t>
      </w:r>
    </w:p>
    <w:p w:rsidR="004F76B8" w:rsidRDefault="004F76B8" w:rsidP="004F76B8">
      <w:pPr>
        <w:numPr>
          <w:ilvl w:val="2"/>
          <w:numId w:val="7"/>
        </w:numPr>
        <w:tabs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Szczepy w postaci liofilizowanych krążków</w:t>
      </w:r>
    </w:p>
    <w:p w:rsidR="004F76B8" w:rsidRDefault="004F76B8" w:rsidP="004F76B8">
      <w:pPr>
        <w:numPr>
          <w:ilvl w:val="2"/>
          <w:numId w:val="7"/>
        </w:numPr>
        <w:tabs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Szczepy kontrolne powinny pochodzić z pasażu zerowego lub pierwszego</w:t>
      </w:r>
    </w:p>
    <w:p w:rsidR="004F76B8" w:rsidRDefault="004F76B8" w:rsidP="004F76B8">
      <w:pPr>
        <w:numPr>
          <w:ilvl w:val="2"/>
          <w:numId w:val="7"/>
        </w:numPr>
        <w:tabs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Temperatura przechowywania od -20 do</w:t>
      </w:r>
    </w:p>
    <w:p w:rsidR="004F76B8" w:rsidRDefault="004F76B8" w:rsidP="004F76B8">
      <w:pPr>
        <w:numPr>
          <w:ilvl w:val="2"/>
          <w:numId w:val="7"/>
        </w:numPr>
        <w:tabs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 +8 stopni Celsjusza</w:t>
      </w:r>
    </w:p>
    <w:p w:rsidR="004F76B8" w:rsidRDefault="004F76B8" w:rsidP="004F76B8">
      <w:pPr>
        <w:numPr>
          <w:ilvl w:val="2"/>
          <w:numId w:val="7"/>
        </w:numPr>
        <w:tabs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Opakowanie zawiera 10  lub 25 sztuk</w:t>
      </w:r>
    </w:p>
    <w:p w:rsidR="004F76B8" w:rsidRDefault="004F76B8" w:rsidP="004F76B8">
      <w:pPr>
        <w:numPr>
          <w:ilvl w:val="2"/>
          <w:numId w:val="7"/>
        </w:numPr>
        <w:tabs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W załączeniu  instrukcje przechowywania,  ożywiania i pasażowania szczepów</w:t>
      </w:r>
    </w:p>
    <w:p w:rsidR="004F76B8" w:rsidRDefault="004F76B8" w:rsidP="004F76B8">
      <w:pPr>
        <w:rPr>
          <w:rFonts w:cs="Tahoma"/>
          <w:szCs w:val="24"/>
        </w:rPr>
      </w:pPr>
      <w:r>
        <w:rPr>
          <w:rFonts w:cs="Tahoma"/>
          <w:szCs w:val="24"/>
        </w:rPr>
        <w:t>Dokumenty dodatkowe:</w:t>
      </w:r>
    </w:p>
    <w:p w:rsidR="004F76B8" w:rsidRDefault="004F76B8" w:rsidP="004F76B8">
      <w:pPr>
        <w:numPr>
          <w:ilvl w:val="0"/>
          <w:numId w:val="8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ISO 9001 oraz 13485</w:t>
      </w:r>
    </w:p>
    <w:p w:rsidR="004F76B8" w:rsidRDefault="004F76B8" w:rsidP="004F76B8">
      <w:pPr>
        <w:numPr>
          <w:ilvl w:val="0"/>
          <w:numId w:val="8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Certyfikat CE</w:t>
      </w:r>
    </w:p>
    <w:p w:rsidR="004F76B8" w:rsidRDefault="004F76B8" w:rsidP="004F76B8">
      <w:pPr>
        <w:tabs>
          <w:tab w:val="left" w:pos="1440"/>
        </w:tabs>
        <w:ind w:left="720"/>
        <w:rPr>
          <w:rFonts w:cs="Tahoma"/>
          <w:szCs w:val="24"/>
        </w:rPr>
      </w:pPr>
    </w:p>
    <w:p w:rsidR="004F76B8" w:rsidRDefault="004F76B8" w:rsidP="004F76B8">
      <w:pPr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3 . Krążki i odczynniki diagnostyczne </w:t>
      </w:r>
    </w:p>
    <w:p w:rsidR="004F76B8" w:rsidRDefault="004F76B8" w:rsidP="004F76B8"/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3150"/>
        <w:gridCol w:w="3000"/>
        <w:gridCol w:w="1335"/>
        <w:gridCol w:w="1179"/>
        <w:gridCol w:w="1418"/>
        <w:gridCol w:w="1511"/>
        <w:gridCol w:w="1228"/>
        <w:gridCol w:w="1228"/>
      </w:tblGrid>
      <w:tr w:rsidR="004F76B8" w:rsidTr="004F76B8">
        <w:trPr>
          <w:trHeight w:hRule="exact" w:val="387"/>
          <w:tblHeader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L.p.</w:t>
            </w:r>
          </w:p>
        </w:tc>
        <w:tc>
          <w:tcPr>
            <w:tcW w:w="3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3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do różnicowania </w:t>
            </w:r>
            <w:proofErr w:type="spellStart"/>
            <w:r>
              <w:rPr>
                <w:rFonts w:cs="Tahoma"/>
                <w:szCs w:val="24"/>
              </w:rPr>
              <w:t>S.pneumoniae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z czynnikiem XV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z czynnikiem V 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 do </w:t>
            </w:r>
            <w:proofErr w:type="spellStart"/>
            <w:r>
              <w:rPr>
                <w:rFonts w:cs="Tahoma"/>
                <w:szCs w:val="24"/>
              </w:rPr>
              <w:t>róznicowania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Enterococcus</w:t>
            </w:r>
            <w:proofErr w:type="spellEnd"/>
            <w:r>
              <w:rPr>
                <w:rFonts w:cs="Tahoma"/>
                <w:szCs w:val="24"/>
              </w:rPr>
              <w:t xml:space="preserve"> i </w:t>
            </w:r>
            <w:proofErr w:type="spellStart"/>
            <w:r>
              <w:rPr>
                <w:rFonts w:cs="Tahoma"/>
                <w:szCs w:val="24"/>
              </w:rPr>
              <w:t>Streptococcus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do </w:t>
            </w:r>
            <w:proofErr w:type="spellStart"/>
            <w:r>
              <w:rPr>
                <w:rFonts w:cs="Tahoma"/>
                <w:szCs w:val="24"/>
              </w:rPr>
              <w:t>róznicowania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Neisseria</w:t>
            </w:r>
            <w:proofErr w:type="spellEnd"/>
            <w:r>
              <w:rPr>
                <w:rFonts w:cs="Tahoma"/>
                <w:szCs w:val="24"/>
              </w:rPr>
              <w:t xml:space="preserve"> i </w:t>
            </w:r>
            <w:proofErr w:type="spellStart"/>
            <w:r>
              <w:rPr>
                <w:rFonts w:cs="Tahoma"/>
                <w:szCs w:val="24"/>
              </w:rPr>
              <w:t>Moraxella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do wykrywania beta-</w:t>
            </w:r>
            <w:proofErr w:type="spellStart"/>
            <w:r>
              <w:rPr>
                <w:rFonts w:cs="Tahoma"/>
                <w:szCs w:val="24"/>
              </w:rPr>
              <w:t>laktamazy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Odczynnik do oznaczania </w:t>
            </w:r>
            <w:proofErr w:type="spellStart"/>
            <w:r>
              <w:rPr>
                <w:rFonts w:cs="Tahoma"/>
                <w:szCs w:val="24"/>
              </w:rPr>
              <w:t>oxydazy</w:t>
            </w:r>
            <w:proofErr w:type="spellEnd"/>
            <w:r>
              <w:rPr>
                <w:rFonts w:cs="Tahoma"/>
                <w:szCs w:val="24"/>
              </w:rPr>
              <w:t xml:space="preserve"> ( w płynie)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0,5 ml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600</w:t>
            </w:r>
          </w:p>
          <w:p w:rsidR="004F76B8" w:rsidRDefault="004F76B8">
            <w:pPr>
              <w:pStyle w:val="Zawartotabeli"/>
              <w:jc w:val="right"/>
            </w:pP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  <w:p w:rsidR="004F76B8" w:rsidRDefault="004F76B8">
            <w:pPr>
              <w:pStyle w:val="Zawartotabeli"/>
              <w:jc w:val="center"/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Dezoksycholan</w:t>
            </w:r>
            <w:proofErr w:type="spellEnd"/>
            <w:r>
              <w:rPr>
                <w:rFonts w:cs="Tahoma"/>
                <w:szCs w:val="24"/>
              </w:rPr>
              <w:t xml:space="preserve"> sodu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0.5 ml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Testy do wykrywania indolu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0.5 ml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diagnostyczne  z wankomycyną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11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diagnostyczne  z </w:t>
            </w:r>
            <w:proofErr w:type="spellStart"/>
            <w:r>
              <w:rPr>
                <w:rFonts w:cs="Tahoma"/>
                <w:szCs w:val="24"/>
              </w:rPr>
              <w:t>kanamycyną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diagnostyczne  z  </w:t>
            </w:r>
            <w:proofErr w:type="spellStart"/>
            <w:r>
              <w:rPr>
                <w:rFonts w:cs="Tahoma"/>
                <w:szCs w:val="24"/>
              </w:rPr>
              <w:t>kolistyną</w:t>
            </w:r>
            <w:proofErr w:type="spellEnd"/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13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jałowe białe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pakowane po 50 sztuk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krążków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>
      <w:pPr>
        <w:tabs>
          <w:tab w:val="left" w:pos="720"/>
        </w:tabs>
        <w:rPr>
          <w:rFonts w:cs="Tahoma"/>
        </w:rPr>
      </w:pPr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Wymagania konieczne do krążków i odczynników diagnostycznych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Krążki pakowane w fiolki po 50 </w:t>
      </w:r>
      <w:proofErr w:type="spellStart"/>
      <w:r>
        <w:rPr>
          <w:rFonts w:cs="Tahoma"/>
          <w:szCs w:val="24"/>
        </w:rPr>
        <w:t>szt</w:t>
      </w:r>
      <w:proofErr w:type="spellEnd"/>
      <w:r>
        <w:rPr>
          <w:rFonts w:cs="Tahoma"/>
          <w:szCs w:val="24"/>
        </w:rPr>
        <w:t xml:space="preserve"> lub 100 </w:t>
      </w:r>
      <w:proofErr w:type="spellStart"/>
      <w:r>
        <w:rPr>
          <w:rFonts w:cs="Tahoma"/>
          <w:szCs w:val="24"/>
        </w:rPr>
        <w:t>szt</w:t>
      </w:r>
      <w:proofErr w:type="spellEnd"/>
      <w:r>
        <w:rPr>
          <w:rFonts w:cs="Tahoma"/>
          <w:szCs w:val="24"/>
        </w:rPr>
        <w:t xml:space="preserve"> ze środkiem pochłaniającym wilgoć 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wyraźne symbole na krążku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minimum rok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Wskazania dotyczące warunków przechowywania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Opis metody i sposób wykonania testów w języku polskim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maksymalny czas wykonania testu do 10 minut dotyczy oksydaza, ß-</w:t>
      </w:r>
      <w:proofErr w:type="spellStart"/>
      <w:r>
        <w:rPr>
          <w:rFonts w:cs="Tahoma"/>
          <w:szCs w:val="24"/>
        </w:rPr>
        <w:t>laktamaza</w:t>
      </w:r>
      <w:proofErr w:type="spellEnd"/>
    </w:p>
    <w:p w:rsidR="004F76B8" w:rsidRDefault="004F76B8" w:rsidP="004F76B8">
      <w:r>
        <w:t xml:space="preserve">       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dokumenty:</w:t>
      </w:r>
    </w:p>
    <w:p w:rsidR="004F76B8" w:rsidRDefault="004F76B8" w:rsidP="004F76B8">
      <w:pPr>
        <w:numPr>
          <w:ilvl w:val="1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kopia oryginału certyfikatu jakości</w:t>
      </w:r>
    </w:p>
    <w:p w:rsidR="004F76B8" w:rsidRDefault="004F76B8" w:rsidP="004F76B8">
      <w:pPr>
        <w:numPr>
          <w:ilvl w:val="1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     </w:t>
      </w:r>
    </w:p>
    <w:p w:rsidR="004F76B8" w:rsidRDefault="004F76B8" w:rsidP="004F76B8">
      <w:pPr>
        <w:rPr>
          <w:b/>
          <w:bCs/>
        </w:rPr>
      </w:pPr>
      <w:r>
        <w:t xml:space="preserve">     </w:t>
      </w:r>
      <w:r>
        <w:rPr>
          <w:b/>
          <w:bCs/>
        </w:rPr>
        <w:t>Wymagania dodatkowe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ISO 9001 oraz 13485</w:t>
      </w:r>
    </w:p>
    <w:p w:rsidR="004F76B8" w:rsidRDefault="004F76B8" w:rsidP="004F76B8">
      <w:pPr>
        <w:tabs>
          <w:tab w:val="left" w:pos="720"/>
        </w:tabs>
        <w:rPr>
          <w:rFonts w:cs="Tahoma"/>
          <w:sz w:val="28"/>
          <w:szCs w:val="28"/>
        </w:rPr>
      </w:pPr>
    </w:p>
    <w:p w:rsidR="004F76B8" w:rsidRDefault="004F76B8" w:rsidP="004F76B8">
      <w:pPr>
        <w:tabs>
          <w:tab w:val="left" w:pos="720"/>
        </w:tabs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Barwniki do metody Grama</w:t>
      </w:r>
    </w:p>
    <w:p w:rsidR="004F76B8" w:rsidRDefault="004F76B8" w:rsidP="004F76B8">
      <w:pPr>
        <w:tabs>
          <w:tab w:val="left" w:pos="720"/>
        </w:tabs>
        <w:rPr>
          <w:rFonts w:cs="Tahoma"/>
          <w:sz w:val="28"/>
          <w:szCs w:val="28"/>
        </w:rPr>
      </w:pPr>
    </w:p>
    <w:tbl>
      <w:tblPr>
        <w:tblW w:w="15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"/>
        <w:gridCol w:w="3148"/>
        <w:gridCol w:w="2610"/>
        <w:gridCol w:w="1471"/>
        <w:gridCol w:w="1873"/>
        <w:gridCol w:w="1541"/>
        <w:gridCol w:w="1417"/>
        <w:gridCol w:w="1133"/>
        <w:gridCol w:w="1275"/>
      </w:tblGrid>
      <w:tr w:rsidR="004F76B8" w:rsidTr="004F76B8">
        <w:trPr>
          <w:trHeight w:hRule="exact" w:val="387"/>
          <w:tblHeader/>
        </w:trPr>
        <w:tc>
          <w:tcPr>
            <w:tcW w:w="5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3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c>
          <w:tcPr>
            <w:tcW w:w="5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c>
          <w:tcPr>
            <w:tcW w:w="55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1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Zestaw odczynników do barwienia metodą Grama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Opakowanie jednostkowe do 500 ml </w:t>
            </w:r>
          </w:p>
        </w:tc>
        <w:tc>
          <w:tcPr>
            <w:tcW w:w="14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187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zestawy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>
      <w:pPr>
        <w:rPr>
          <w:b/>
          <w:bCs/>
        </w:rPr>
      </w:pPr>
      <w:r>
        <w:rPr>
          <w:b/>
          <w:bCs/>
        </w:rPr>
        <w:t xml:space="preserve"> Wymagania konieczne:</w:t>
      </w:r>
    </w:p>
    <w:p w:rsidR="004F76B8" w:rsidRDefault="004F76B8" w:rsidP="004F76B8">
      <w:pPr>
        <w:rPr>
          <w:rFonts w:cs="Tahoma"/>
          <w:szCs w:val="24"/>
          <w:u w:val="single"/>
        </w:rPr>
      </w:pPr>
    </w:p>
    <w:p w:rsidR="004F76B8" w:rsidRDefault="004F76B8" w:rsidP="004F76B8">
      <w:pPr>
        <w:numPr>
          <w:ilvl w:val="0"/>
          <w:numId w:val="10"/>
        </w:numPr>
        <w:tabs>
          <w:tab w:val="left" w:pos="720"/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Załącza się katalogi w </w:t>
      </w:r>
      <w:proofErr w:type="spellStart"/>
      <w:r>
        <w:rPr>
          <w:rFonts w:cs="Tahoma"/>
          <w:szCs w:val="24"/>
        </w:rPr>
        <w:t>j.polskim</w:t>
      </w:r>
      <w:proofErr w:type="spellEnd"/>
      <w:r>
        <w:rPr>
          <w:rFonts w:cs="Tahoma"/>
          <w:szCs w:val="24"/>
        </w:rPr>
        <w:t xml:space="preserve"> opisujące szczegółowo właściwości zestawów odczynnikowych i metodykę wykonania  metodą manualną</w:t>
      </w:r>
    </w:p>
    <w:p w:rsidR="004F76B8" w:rsidRDefault="004F76B8" w:rsidP="004F76B8">
      <w:pPr>
        <w:numPr>
          <w:ilvl w:val="0"/>
          <w:numId w:val="10"/>
        </w:numPr>
        <w:tabs>
          <w:tab w:val="left" w:pos="720"/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Odczynniki do barwienia gotowe do użytku w zamkniętych pojemnikach o pojemności max.500 ml</w:t>
      </w:r>
    </w:p>
    <w:p w:rsidR="004F76B8" w:rsidRDefault="004F76B8" w:rsidP="004F76B8">
      <w:pPr>
        <w:numPr>
          <w:ilvl w:val="2"/>
          <w:numId w:val="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min 12 miesięcy</w:t>
      </w:r>
    </w:p>
    <w:p w:rsidR="004F76B8" w:rsidRDefault="004F76B8" w:rsidP="004F76B8">
      <w:pPr>
        <w:numPr>
          <w:ilvl w:val="2"/>
          <w:numId w:val="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 xml:space="preserve"> czas barwienia do 5 minut</w:t>
      </w:r>
    </w:p>
    <w:p w:rsidR="004F76B8" w:rsidRDefault="004F76B8" w:rsidP="004F76B8"/>
    <w:p w:rsidR="004F76B8" w:rsidRDefault="004F76B8" w:rsidP="004F76B8">
      <w:pPr>
        <w:rPr>
          <w:b/>
          <w:bCs/>
        </w:rPr>
      </w:pPr>
      <w:r>
        <w:t xml:space="preserve">     </w:t>
      </w:r>
      <w:r>
        <w:rPr>
          <w:b/>
          <w:bCs/>
        </w:rPr>
        <w:t xml:space="preserve"> Wymagane dokumenty:</w:t>
      </w:r>
    </w:p>
    <w:p w:rsidR="004F76B8" w:rsidRDefault="004F76B8" w:rsidP="004F76B8">
      <w:pPr>
        <w:rPr>
          <w:rFonts w:cs="Tahoma"/>
          <w:b/>
          <w:bCs/>
          <w:szCs w:val="24"/>
        </w:rPr>
      </w:pPr>
    </w:p>
    <w:p w:rsidR="004F76B8" w:rsidRPr="008B41FA" w:rsidRDefault="004F76B8" w:rsidP="008B41FA">
      <w:pPr>
        <w:pStyle w:val="Akapitzlist"/>
        <w:numPr>
          <w:ilvl w:val="0"/>
          <w:numId w:val="13"/>
        </w:numPr>
        <w:rPr>
          <w:rFonts w:cs="Tahoma"/>
          <w:szCs w:val="24"/>
        </w:rPr>
      </w:pPr>
      <w:r w:rsidRPr="008B41FA">
        <w:rPr>
          <w:rFonts w:cs="Tahoma"/>
          <w:szCs w:val="24"/>
        </w:rPr>
        <w:t>Deklaracja zgodności</w:t>
      </w:r>
    </w:p>
    <w:p w:rsidR="004F76B8" w:rsidRPr="008B41FA" w:rsidRDefault="004F76B8" w:rsidP="008B41FA">
      <w:pPr>
        <w:pStyle w:val="Akapitzlist"/>
        <w:numPr>
          <w:ilvl w:val="0"/>
          <w:numId w:val="13"/>
        </w:numPr>
        <w:rPr>
          <w:rFonts w:cs="Tahoma"/>
          <w:szCs w:val="24"/>
        </w:rPr>
      </w:pPr>
      <w:r w:rsidRPr="008B41FA"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tabs>
          <w:tab w:val="left" w:pos="720"/>
        </w:tabs>
        <w:rPr>
          <w:rFonts w:cs="Tahoma"/>
          <w:szCs w:val="24"/>
        </w:rPr>
      </w:pPr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Krążki do oznaczania </w:t>
      </w:r>
      <w:proofErr w:type="spellStart"/>
      <w:r>
        <w:rPr>
          <w:rFonts w:cs="Tahoma"/>
          <w:b/>
          <w:bCs/>
          <w:sz w:val="26"/>
          <w:szCs w:val="26"/>
        </w:rPr>
        <w:t>lekowrażliwości</w:t>
      </w:r>
      <w:proofErr w:type="spellEnd"/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3150"/>
        <w:gridCol w:w="13"/>
        <w:gridCol w:w="2252"/>
        <w:gridCol w:w="13"/>
        <w:gridCol w:w="1119"/>
        <w:gridCol w:w="1417"/>
        <w:gridCol w:w="1560"/>
        <w:gridCol w:w="1984"/>
        <w:gridCol w:w="1418"/>
        <w:gridCol w:w="1701"/>
      </w:tblGrid>
      <w:tr w:rsidR="004F76B8" w:rsidTr="004F76B8">
        <w:trPr>
          <w:trHeight w:hRule="exact" w:val="387"/>
          <w:tblHeader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6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 antybiotyku</w:t>
            </w:r>
          </w:p>
          <w:p w:rsidR="004F76B8" w:rsidRDefault="004F76B8">
            <w:pPr>
              <w:pStyle w:val="Nagwektabeli"/>
            </w:pPr>
            <w:r>
              <w:t>stężenie ( µg)</w:t>
            </w:r>
          </w:p>
        </w:tc>
        <w:tc>
          <w:tcPr>
            <w:tcW w:w="2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Wielkość opakowania</w:t>
            </w:r>
          </w:p>
        </w:tc>
        <w:tc>
          <w:tcPr>
            <w:tcW w:w="2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proofErr w:type="spellStart"/>
            <w:r>
              <w:rPr>
                <w:rFonts w:cs="Tahoma"/>
              </w:rPr>
              <w:t>zl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rPr>
          <w:tblHeader/>
        </w:trPr>
        <w:tc>
          <w:tcPr>
            <w:tcW w:w="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54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b/>
                <w:bCs/>
                <w:i/>
                <w:iCs/>
              </w:rPr>
            </w:pPr>
          </w:p>
        </w:tc>
        <w:tc>
          <w:tcPr>
            <w:tcW w:w="2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Ampicylina 2 i Ampicylina 10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Amoksycylina</w:t>
            </w:r>
            <w:proofErr w:type="spellEnd"/>
            <w:r>
              <w:rPr>
                <w:rFonts w:cs="Tahoma"/>
                <w:szCs w:val="24"/>
              </w:rPr>
              <w:t xml:space="preserve">\kwas </w:t>
            </w:r>
            <w:proofErr w:type="spellStart"/>
            <w:r>
              <w:rPr>
                <w:rFonts w:cs="Tahoma"/>
                <w:szCs w:val="24"/>
              </w:rPr>
              <w:t>klawulanowy</w:t>
            </w:r>
            <w:proofErr w:type="spellEnd"/>
            <w:r>
              <w:rPr>
                <w:rFonts w:cs="Tahoma"/>
                <w:szCs w:val="24"/>
              </w:rPr>
              <w:t xml:space="preserve"> 2\1 i 20\30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  <w:p w:rsidR="004F76B8" w:rsidRDefault="004F76B8">
            <w:pPr>
              <w:pStyle w:val="Zawartotabeli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Ampicylina\sulbactam10\10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Aztreonam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Cefpodoxime</w:t>
            </w:r>
            <w:proofErr w:type="spellEnd"/>
            <w:r>
              <w:rPr>
                <w:rFonts w:cs="Tahoma"/>
                <w:szCs w:val="24"/>
              </w:rPr>
              <w:t xml:space="preserve"> 10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rHeight w:val="342"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Cefepim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Cefotaksym</w:t>
            </w:r>
            <w:proofErr w:type="spellEnd"/>
            <w:r>
              <w:rPr>
                <w:rFonts w:cs="Tahoma"/>
                <w:szCs w:val="24"/>
              </w:rPr>
              <w:t xml:space="preserve"> 5 i 30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Cefoxitin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7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3150"/>
        <w:gridCol w:w="2278"/>
        <w:gridCol w:w="1119"/>
        <w:gridCol w:w="1417"/>
        <w:gridCol w:w="1560"/>
        <w:gridCol w:w="1984"/>
        <w:gridCol w:w="1418"/>
        <w:gridCol w:w="1701"/>
      </w:tblGrid>
      <w:tr w:rsidR="004F76B8" w:rsidTr="004F76B8">
        <w:trPr>
          <w:tblHeader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Ceftazydym</w:t>
            </w:r>
            <w:proofErr w:type="spellEnd"/>
            <w:r>
              <w:rPr>
                <w:rFonts w:cs="Tahoma"/>
                <w:szCs w:val="24"/>
              </w:rPr>
              <w:t xml:space="preserve"> 10 i 30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 x 50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Po10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3150"/>
        <w:gridCol w:w="2278"/>
        <w:gridCol w:w="1119"/>
        <w:gridCol w:w="1417"/>
        <w:gridCol w:w="1560"/>
        <w:gridCol w:w="1984"/>
        <w:gridCol w:w="1418"/>
        <w:gridCol w:w="1701"/>
      </w:tblGrid>
      <w:tr w:rsidR="004F76B8" w:rsidTr="004F76B8">
        <w:trPr>
          <w:tblHeader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Cefuroxime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 xml:space="preserve">11 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Cefadroxyl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Ceftriaxone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3150"/>
        <w:gridCol w:w="2263"/>
        <w:gridCol w:w="1134"/>
        <w:gridCol w:w="1417"/>
        <w:gridCol w:w="1560"/>
        <w:gridCol w:w="1984"/>
        <w:gridCol w:w="1418"/>
        <w:gridCol w:w="1701"/>
      </w:tblGrid>
      <w:tr w:rsidR="004F76B8" w:rsidTr="004F76B8">
        <w:trPr>
          <w:tblHeader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13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Chloramphenikol</w:t>
            </w:r>
            <w:proofErr w:type="spellEnd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 xml:space="preserve"> 30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1 x 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14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Ciprofloxacin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15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Clindamycin</w:t>
            </w:r>
            <w:proofErr w:type="spellEnd"/>
            <w:r>
              <w:rPr>
                <w:rFonts w:cs="Tahoma"/>
                <w:szCs w:val="24"/>
              </w:rPr>
              <w:t xml:space="preserve"> 2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16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Doripenem</w:t>
            </w:r>
            <w:proofErr w:type="spellEnd"/>
            <w:r>
              <w:rPr>
                <w:rFonts w:cs="Tahoma"/>
                <w:szCs w:val="24"/>
              </w:rPr>
              <w:t xml:space="preserve"> 10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17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Ertapenem</w:t>
            </w:r>
            <w:proofErr w:type="spellEnd"/>
            <w:r>
              <w:rPr>
                <w:rFonts w:cs="Tahoma"/>
                <w:szCs w:val="24"/>
              </w:rPr>
              <w:t xml:space="preserve"> 10 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rHeight w:val="468"/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18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Erythromycin</w:t>
            </w:r>
            <w:proofErr w:type="spellEnd"/>
            <w:r>
              <w:rPr>
                <w:rFonts w:cs="Tahoma"/>
                <w:szCs w:val="24"/>
              </w:rPr>
              <w:t xml:space="preserve"> 15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19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Gentamicin</w:t>
            </w:r>
            <w:proofErr w:type="spellEnd"/>
            <w:r>
              <w:rPr>
                <w:rFonts w:cs="Tahoma"/>
                <w:szCs w:val="24"/>
              </w:rPr>
              <w:t xml:space="preserve"> 10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 w:rsidRPr="008B41FA"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Gentamicin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21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Imipenem</w:t>
            </w:r>
            <w:proofErr w:type="spellEnd"/>
            <w:r>
              <w:rPr>
                <w:rFonts w:cs="Tahoma"/>
                <w:szCs w:val="24"/>
              </w:rPr>
              <w:t xml:space="preserve"> 10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22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Levofloxacin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3150"/>
        <w:gridCol w:w="2263"/>
        <w:gridCol w:w="1134"/>
        <w:gridCol w:w="1417"/>
        <w:gridCol w:w="1560"/>
        <w:gridCol w:w="1984"/>
        <w:gridCol w:w="1418"/>
        <w:gridCol w:w="1701"/>
      </w:tblGrid>
      <w:tr w:rsidR="004F76B8" w:rsidTr="004F76B8">
        <w:trPr>
          <w:tblHeader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23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Meropenem</w:t>
            </w:r>
            <w:proofErr w:type="spellEnd"/>
            <w:r>
              <w:rPr>
                <w:rFonts w:cs="Tahoma"/>
                <w:szCs w:val="24"/>
              </w:rPr>
              <w:t xml:space="preserve"> 10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24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Moxifloxacin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Nalidixic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acid</w:t>
            </w:r>
            <w:proofErr w:type="spellEnd"/>
            <w:r>
              <w:rPr>
                <w:rFonts w:cs="Tahoma"/>
                <w:szCs w:val="24"/>
              </w:rPr>
              <w:t xml:space="preserve">  30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26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Nitrofurantoin</w:t>
            </w:r>
            <w:proofErr w:type="spellEnd"/>
            <w:r>
              <w:rPr>
                <w:rFonts w:cs="Tahoma"/>
                <w:szCs w:val="24"/>
              </w:rPr>
              <w:t xml:space="preserve"> 100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27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Norfloxacin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28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Ofloxacin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29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Oxacillin</w:t>
            </w:r>
            <w:proofErr w:type="spellEnd"/>
            <w:r>
              <w:rPr>
                <w:rFonts w:cs="Tahoma"/>
                <w:szCs w:val="24"/>
              </w:rPr>
              <w:t xml:space="preserve"> 1</w:t>
            </w:r>
          </w:p>
        </w:tc>
        <w:tc>
          <w:tcPr>
            <w:tcW w:w="2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tbl>
      <w:tblPr>
        <w:tblW w:w="15144" w:type="dxa"/>
        <w:tblInd w:w="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3149"/>
        <w:gridCol w:w="21"/>
        <w:gridCol w:w="2243"/>
        <w:gridCol w:w="40"/>
        <w:gridCol w:w="1085"/>
        <w:gridCol w:w="1417"/>
        <w:gridCol w:w="1559"/>
        <w:gridCol w:w="1983"/>
        <w:gridCol w:w="1418"/>
        <w:gridCol w:w="1700"/>
      </w:tblGrid>
      <w:tr w:rsidR="004F76B8" w:rsidTr="004F76B8">
        <w:trPr>
          <w:tblHeader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30</w:t>
            </w:r>
          </w:p>
        </w:tc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Penicylina G1</w:t>
            </w:r>
          </w:p>
        </w:tc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 1 x50</w:t>
            </w:r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31</w:t>
            </w:r>
          </w:p>
        </w:tc>
        <w:tc>
          <w:tcPr>
            <w:tcW w:w="31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Phenoxymethylpenicillin</w:t>
            </w:r>
            <w:proofErr w:type="spellEnd"/>
            <w:r>
              <w:rPr>
                <w:rFonts w:cs="Tahoma"/>
                <w:szCs w:val="24"/>
              </w:rPr>
              <w:t xml:space="preserve"> 10</w:t>
            </w:r>
          </w:p>
        </w:tc>
        <w:tc>
          <w:tcPr>
            <w:tcW w:w="22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32</w:t>
            </w:r>
          </w:p>
        </w:tc>
        <w:tc>
          <w:tcPr>
            <w:tcW w:w="31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Piperacillin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33</w:t>
            </w:r>
          </w:p>
        </w:tc>
        <w:tc>
          <w:tcPr>
            <w:tcW w:w="31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Piperacillin</w:t>
            </w:r>
            <w:proofErr w:type="spellEnd"/>
            <w:r>
              <w:rPr>
                <w:rFonts w:cs="Tahoma"/>
                <w:szCs w:val="24"/>
              </w:rPr>
              <w:t>\</w:t>
            </w:r>
            <w:proofErr w:type="spellStart"/>
            <w:r>
              <w:rPr>
                <w:rFonts w:cs="Tahoma"/>
                <w:szCs w:val="24"/>
              </w:rPr>
              <w:t>tazobactam</w:t>
            </w:r>
            <w:proofErr w:type="spellEnd"/>
            <w:r>
              <w:rPr>
                <w:rFonts w:cs="Tahoma"/>
                <w:szCs w:val="24"/>
              </w:rPr>
              <w:t xml:space="preserve"> 30\6</w:t>
            </w:r>
          </w:p>
        </w:tc>
        <w:tc>
          <w:tcPr>
            <w:tcW w:w="22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34</w:t>
            </w:r>
          </w:p>
        </w:tc>
        <w:tc>
          <w:tcPr>
            <w:tcW w:w="31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Rifampicin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 50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/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15"/>
        <w:gridCol w:w="14"/>
        <w:gridCol w:w="3076"/>
        <w:gridCol w:w="15"/>
        <w:gridCol w:w="15"/>
        <w:gridCol w:w="2233"/>
        <w:gridCol w:w="15"/>
        <w:gridCol w:w="15"/>
        <w:gridCol w:w="1149"/>
        <w:gridCol w:w="1417"/>
        <w:gridCol w:w="1560"/>
        <w:gridCol w:w="1984"/>
        <w:gridCol w:w="1418"/>
        <w:gridCol w:w="1701"/>
      </w:tblGrid>
      <w:tr w:rsidR="004F76B8" w:rsidTr="004F76B8">
        <w:trPr>
          <w:tblHeader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35</w:t>
            </w:r>
          </w:p>
        </w:tc>
        <w:tc>
          <w:tcPr>
            <w:tcW w:w="31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Sulfametoksazol</w:t>
            </w:r>
            <w:proofErr w:type="spellEnd"/>
            <w:r>
              <w:rPr>
                <w:rFonts w:cs="Tahoma"/>
                <w:szCs w:val="24"/>
              </w:rPr>
              <w:t>\</w:t>
            </w:r>
            <w:proofErr w:type="spellStart"/>
            <w:r>
              <w:rPr>
                <w:rFonts w:cs="Tahoma"/>
                <w:szCs w:val="24"/>
              </w:rPr>
              <w:t>trimethoprim</w:t>
            </w:r>
            <w:proofErr w:type="spellEnd"/>
          </w:p>
          <w:p w:rsidR="004F76B8" w:rsidRDefault="004F76B8">
            <w:pPr>
              <w:pStyle w:val="Zawartotabeli"/>
            </w:pPr>
            <w:r>
              <w:t>23,75\1,25</w:t>
            </w:r>
          </w:p>
        </w:tc>
        <w:tc>
          <w:tcPr>
            <w:tcW w:w="2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rHeight w:hRule="exact" w:val="387"/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36</w:t>
            </w:r>
          </w:p>
        </w:tc>
        <w:tc>
          <w:tcPr>
            <w:tcW w:w="313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Tetracycline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8B41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rHeight w:hRule="exact" w:val="387"/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37</w:t>
            </w:r>
          </w:p>
        </w:tc>
        <w:tc>
          <w:tcPr>
            <w:tcW w:w="313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Temocylina</w:t>
            </w:r>
            <w:proofErr w:type="spellEnd"/>
            <w:r>
              <w:rPr>
                <w:rFonts w:cs="Tahoma"/>
                <w:szCs w:val="24"/>
              </w:rPr>
              <w:t xml:space="preserve"> 30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 x 50</w:t>
            </w: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F76B8" w:rsidRDefault="00A6585C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38</w:t>
            </w:r>
          </w:p>
        </w:tc>
        <w:tc>
          <w:tcPr>
            <w:tcW w:w="313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Tobramycin</w:t>
            </w:r>
            <w:proofErr w:type="spellEnd"/>
            <w:r>
              <w:rPr>
                <w:rFonts w:cs="Tahoma"/>
                <w:szCs w:val="24"/>
              </w:rPr>
              <w:t xml:space="preserve"> 10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F76B8" w:rsidRDefault="00A6585C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39</w:t>
            </w:r>
          </w:p>
        </w:tc>
        <w:tc>
          <w:tcPr>
            <w:tcW w:w="313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Trimetoprim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F76B8" w:rsidRDefault="00A6585C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40</w:t>
            </w:r>
          </w:p>
        </w:tc>
        <w:tc>
          <w:tcPr>
            <w:tcW w:w="313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Vancomycin</w:t>
            </w:r>
            <w:proofErr w:type="spellEnd"/>
            <w:r>
              <w:rPr>
                <w:rFonts w:cs="Tahoma"/>
                <w:szCs w:val="24"/>
              </w:rPr>
              <w:t xml:space="preserve"> 5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  <w:hideMark/>
          </w:tcPr>
          <w:p w:rsidR="004F76B8" w:rsidRDefault="00A6585C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41</w:t>
            </w:r>
          </w:p>
        </w:tc>
        <w:tc>
          <w:tcPr>
            <w:tcW w:w="3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Teicoplanin</w:t>
            </w:r>
            <w:proofErr w:type="spellEnd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 xml:space="preserve"> 30</w:t>
            </w:r>
          </w:p>
        </w:tc>
        <w:tc>
          <w:tcPr>
            <w:tcW w:w="2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1x50</w:t>
            </w: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A6585C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4F76B8" w:rsidTr="004F76B8">
        <w:tc>
          <w:tcPr>
            <w:tcW w:w="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42</w:t>
            </w:r>
          </w:p>
        </w:tc>
        <w:tc>
          <w:tcPr>
            <w:tcW w:w="31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Ticarcillin</w:t>
            </w:r>
            <w:proofErr w:type="spellEnd"/>
            <w:r>
              <w:rPr>
                <w:rFonts w:cs="Tahoma"/>
                <w:szCs w:val="24"/>
              </w:rPr>
              <w:t xml:space="preserve"> 75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A6585C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43</w:t>
            </w:r>
          </w:p>
        </w:tc>
        <w:tc>
          <w:tcPr>
            <w:tcW w:w="31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Ticarcillin</w:t>
            </w:r>
            <w:proofErr w:type="spellEnd"/>
            <w:r>
              <w:rPr>
                <w:rFonts w:cs="Tahoma"/>
                <w:szCs w:val="24"/>
              </w:rPr>
              <w:t>\</w:t>
            </w:r>
            <w:proofErr w:type="spellStart"/>
            <w:r>
              <w:rPr>
                <w:rFonts w:cs="Tahoma"/>
                <w:szCs w:val="24"/>
              </w:rPr>
              <w:t>klawulanic</w:t>
            </w:r>
            <w:proofErr w:type="spellEnd"/>
            <w:r>
              <w:rPr>
                <w:rFonts w:cs="Tahoma"/>
                <w:szCs w:val="24"/>
              </w:rPr>
              <w:t xml:space="preserve"> </w:t>
            </w:r>
            <w:proofErr w:type="spellStart"/>
            <w:r>
              <w:rPr>
                <w:rFonts w:cs="Tahoma"/>
                <w:szCs w:val="24"/>
              </w:rPr>
              <w:t>acid</w:t>
            </w:r>
            <w:proofErr w:type="spellEnd"/>
            <w:r>
              <w:rPr>
                <w:rFonts w:cs="Tahoma"/>
                <w:szCs w:val="24"/>
              </w:rPr>
              <w:t xml:space="preserve"> 75\10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A6585C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7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44</w:t>
            </w:r>
          </w:p>
        </w:tc>
        <w:tc>
          <w:tcPr>
            <w:tcW w:w="30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Qinupristina</w:t>
            </w:r>
            <w:proofErr w:type="spellEnd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\</w:t>
            </w: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dalfopristina</w:t>
            </w:r>
            <w:proofErr w:type="spellEnd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 xml:space="preserve"> ( </w:t>
            </w: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synercid</w:t>
            </w:r>
            <w:proofErr w:type="spellEnd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 xml:space="preserve"> ) 15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1x50</w:t>
            </w:r>
          </w:p>
        </w:tc>
        <w:tc>
          <w:tcPr>
            <w:tcW w:w="117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A6585C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jc w:val="left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Nagwektabeli"/>
              <w:snapToGrid w:val="0"/>
              <w:rPr>
                <w:rFonts w:cs="Tahoma"/>
                <w:b w:val="0"/>
                <w:bCs w:val="0"/>
                <w:i w:val="0"/>
                <w:iCs w:val="0"/>
                <w:szCs w:val="24"/>
              </w:rPr>
            </w:pPr>
          </w:p>
        </w:tc>
      </w:tr>
      <w:tr w:rsidR="004F76B8" w:rsidTr="004F76B8">
        <w:tc>
          <w:tcPr>
            <w:tcW w:w="570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45</w:t>
            </w:r>
          </w:p>
        </w:tc>
        <w:tc>
          <w:tcPr>
            <w:tcW w:w="30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Mupirocyna</w:t>
            </w:r>
            <w:proofErr w:type="spellEnd"/>
            <w:r>
              <w:rPr>
                <w:rFonts w:cs="Tahoma"/>
                <w:szCs w:val="24"/>
              </w:rPr>
              <w:t xml:space="preserve"> 200</w:t>
            </w:r>
          </w:p>
        </w:tc>
        <w:tc>
          <w:tcPr>
            <w:tcW w:w="226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 x 50</w:t>
            </w:r>
          </w:p>
        </w:tc>
        <w:tc>
          <w:tcPr>
            <w:tcW w:w="1179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A6585C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proofErr w:type="spellStart"/>
            <w:r>
              <w:rPr>
                <w:rFonts w:cs="Tahoma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7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4F76B8" w:rsidP="004F76B8">
      <w:pPr>
        <w:tabs>
          <w:tab w:val="left" w:pos="0"/>
        </w:tabs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tabs>
          <w:tab w:val="left" w:pos="0"/>
        </w:tabs>
        <w:rPr>
          <w:rFonts w:cs="Tahoma"/>
          <w:b/>
          <w:bCs/>
          <w:szCs w:val="24"/>
          <w:u w:val="single"/>
        </w:rPr>
      </w:pPr>
      <w:r>
        <w:rPr>
          <w:rFonts w:cs="Tahoma"/>
          <w:b/>
          <w:bCs/>
          <w:szCs w:val="24"/>
          <w:u w:val="single"/>
        </w:rPr>
        <w:t>Wymagania konieczne do krążków antybiotykowych: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Krążki od jednego producenta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Fiolki z krążkami (fiolka 50 </w:t>
      </w:r>
      <w:proofErr w:type="spellStart"/>
      <w:r>
        <w:rPr>
          <w:rFonts w:cs="Tahoma"/>
          <w:szCs w:val="24"/>
        </w:rPr>
        <w:t>szt</w:t>
      </w:r>
      <w:proofErr w:type="spellEnd"/>
      <w:r>
        <w:rPr>
          <w:rFonts w:cs="Tahoma"/>
          <w:szCs w:val="24"/>
        </w:rPr>
        <w:t xml:space="preserve">) pakowane oddzielnie w hermetyczne  zamknięte opakowanie  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 xml:space="preserve">Do każdej fiolki dołączony środek higroskopijny 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Na każdym krążku umieszczona jest jego nazwa w formie skróconej wg nomenklatury CLSI/EUCAST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Krążki mają niezmienne  wyraźne symbole po obu stronach (skrót międzynarodowej nazwy) oraz jego stężenie w </w:t>
      </w:r>
      <w:proofErr w:type="spellStart"/>
      <w:r>
        <w:rPr>
          <w:rFonts w:cs="Tahoma"/>
          <w:szCs w:val="24"/>
        </w:rPr>
        <w:t>ug</w:t>
      </w:r>
      <w:proofErr w:type="spellEnd"/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Na każdej fiolce data ważności i numer serii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Krążki o średnicy 6 mm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Terminy ważności krążków – minimum 24 miesiące licząc od daty dostarczenia zamawiającemu ( krążki do antybiogramów )</w:t>
      </w:r>
    </w:p>
    <w:p w:rsidR="004F76B8" w:rsidRDefault="004F76B8" w:rsidP="004F76B8">
      <w:pPr>
        <w:tabs>
          <w:tab w:val="left" w:pos="1365"/>
        </w:tabs>
        <w:rPr>
          <w:rFonts w:cs="Tahoma"/>
          <w:szCs w:val="24"/>
        </w:rPr>
      </w:pP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dokumenty: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Kopia oryginału certyfikatu jakości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Aktualne wytyczne CLSI\EUCAST dotyczące </w:t>
      </w:r>
      <w:proofErr w:type="spellStart"/>
      <w:r>
        <w:rPr>
          <w:rFonts w:cs="Tahoma"/>
          <w:szCs w:val="24"/>
        </w:rPr>
        <w:t>lekowrażliwości</w:t>
      </w:r>
      <w:proofErr w:type="spellEnd"/>
      <w:r>
        <w:rPr>
          <w:rFonts w:cs="Tahoma"/>
          <w:szCs w:val="24"/>
        </w:rPr>
        <w:t xml:space="preserve"> celem standaryzacji 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Certyfikat na krążki musi zawierać kontrolę wysycenia krążka antybiotykiem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ISO 9001 oraz 13485</w:t>
      </w:r>
    </w:p>
    <w:p w:rsidR="004F76B8" w:rsidRDefault="004F76B8" w:rsidP="004F76B8">
      <w:pPr>
        <w:tabs>
          <w:tab w:val="left" w:pos="1365"/>
        </w:tabs>
        <w:ind w:left="645"/>
        <w:rPr>
          <w:rFonts w:cs="Tahoma"/>
          <w:i/>
          <w:iCs/>
          <w:szCs w:val="24"/>
        </w:rPr>
      </w:pPr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szCs w:val="24"/>
        </w:rPr>
        <w:t xml:space="preserve"> </w:t>
      </w:r>
      <w:r>
        <w:rPr>
          <w:rFonts w:cs="Tahoma"/>
          <w:b/>
          <w:bCs/>
          <w:sz w:val="26"/>
          <w:szCs w:val="26"/>
        </w:rPr>
        <w:t>Wymagania do pakietu 3</w:t>
      </w:r>
    </w:p>
    <w:p w:rsidR="004F76B8" w:rsidRDefault="004F76B8" w:rsidP="004F76B8">
      <w:pPr>
        <w:numPr>
          <w:ilvl w:val="0"/>
          <w:numId w:val="12"/>
        </w:numPr>
        <w:tabs>
          <w:tab w:val="left" w:pos="720"/>
        </w:tabs>
        <w:rPr>
          <w:rFonts w:cs="Tahoma"/>
          <w:sz w:val="26"/>
          <w:szCs w:val="26"/>
          <w:u w:val="single"/>
        </w:rPr>
      </w:pPr>
      <w:r>
        <w:rPr>
          <w:rFonts w:cs="Tahoma"/>
          <w:sz w:val="26"/>
          <w:szCs w:val="26"/>
          <w:u w:val="single"/>
        </w:rPr>
        <w:t>wszystkie składowe od jednego dostawcy</w:t>
      </w:r>
    </w:p>
    <w:p w:rsidR="004F76B8" w:rsidRDefault="004F76B8" w:rsidP="004F76B8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  <w:r>
        <w:rPr>
          <w:rFonts w:eastAsia="Times New Roman"/>
          <w:color w:val="000000"/>
          <w:sz w:val="18"/>
          <w:szCs w:val="18"/>
          <w:lang w:eastAsia="en-US" w:bidi="en-US"/>
        </w:rPr>
        <w:t>Data podpis i pieczęć wykonawcy</w:t>
      </w:r>
    </w:p>
    <w:p w:rsidR="004F76B8" w:rsidRDefault="004F76B8" w:rsidP="004F76B8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  <w:r>
        <w:rPr>
          <w:rFonts w:eastAsia="Times New Roman"/>
          <w:color w:val="000000"/>
          <w:sz w:val="18"/>
          <w:szCs w:val="18"/>
          <w:lang w:eastAsia="en-US" w:bidi="en-US"/>
        </w:rPr>
        <w:t>………………………………………..</w:t>
      </w:r>
    </w:p>
    <w:p w:rsidR="004F76B8" w:rsidRDefault="004F76B8" w:rsidP="004F76B8">
      <w:pPr>
        <w:autoSpaceDE w:val="0"/>
        <w:rPr>
          <w:rFonts w:eastAsia="Times New Roman"/>
          <w:sz w:val="18"/>
          <w:szCs w:val="18"/>
          <w:lang w:eastAsia="en-US" w:bidi="en-US"/>
        </w:rPr>
      </w:pPr>
    </w:p>
    <w:p w:rsidR="00B51FAB" w:rsidRDefault="00B51FAB"/>
    <w:sectPr w:rsidR="00B51FAB" w:rsidSect="008B41FA">
      <w:pgSz w:w="16839" w:h="11907" w:orient="landscape" w:code="9"/>
      <w:pgMar w:top="1418" w:right="709" w:bottom="1531" w:left="363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60"/>
      </w:pPr>
      <w:rPr>
        <w:sz w:val="24"/>
        <w:szCs w:val="24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F0444B8"/>
    <w:multiLevelType w:val="hybridMultilevel"/>
    <w:tmpl w:val="1834D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58"/>
    <w:rsid w:val="000E4925"/>
    <w:rsid w:val="004F76B8"/>
    <w:rsid w:val="00562258"/>
    <w:rsid w:val="00716FE5"/>
    <w:rsid w:val="008B41FA"/>
    <w:rsid w:val="00A02B71"/>
    <w:rsid w:val="00A6585C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B8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B8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6</cp:revision>
  <dcterms:created xsi:type="dcterms:W3CDTF">2015-07-21T09:46:00Z</dcterms:created>
  <dcterms:modified xsi:type="dcterms:W3CDTF">2015-07-22T08:24:00Z</dcterms:modified>
</cp:coreProperties>
</file>