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69" w:rsidRPr="00541269" w:rsidRDefault="00541269" w:rsidP="00541269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Sukcesywne dostawy manualnych odczynników laboratoryjnych i drobnego sprzętu</w:t>
      </w:r>
      <w:r w:rsidRPr="0054126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54126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109383 - 2015; data zamieszczenia: 23.07.2015</w:t>
      </w:r>
      <w:r w:rsidRPr="0054126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541269" w:rsidRPr="00541269" w:rsidTr="00541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41269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41269">
              <w:rPr>
                <w:rFonts w:eastAsia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41269" w:rsidRPr="00541269" w:rsidTr="00541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41269">
              <w:rPr>
                <w:rFonts w:eastAsia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41269" w:rsidRPr="00541269" w:rsidTr="005412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41269">
              <w:rPr>
                <w:rFonts w:eastAsia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541269" w:rsidRPr="00541269" w:rsidRDefault="00541269" w:rsidP="0054126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541269" w:rsidRPr="00541269" w:rsidRDefault="00541269" w:rsidP="00541269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541269" w:rsidRPr="00541269" w:rsidRDefault="00541269" w:rsidP="0054126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Sukcesywne dostawy manualnych odczynników laboratoryjnych i drobnego sprzętu.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Dostawa do siedziby Zamawiającego kosztem i staraniem dostawcy laboratoryjnych odczynników manualnych oraz drobnego sprzętu wraz z analizatorem który będzie dzierżawiony przez zamawiającego o parametrach technicznych nie mniejszych i nie gorszych od określonych Dzierżawa analizatorów dotyczy pakietu nr 6B. Przewidywana ilości odczynników i drobnego sprzętu, która mogą ulec zmianie w trakcie obowiązywania Umowy zawierają poszczególne pakiety.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541269" w:rsidRPr="00541269" w:rsidTr="0054126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41269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41269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541269" w:rsidRPr="00541269" w:rsidRDefault="00541269" w:rsidP="00541269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Określenie przedmiotu oraz wielkości lub zakresu zamówień uzupełniających</w:t>
      </w:r>
    </w:p>
    <w:p w:rsidR="00541269" w:rsidRPr="00541269" w:rsidRDefault="00541269" w:rsidP="00541269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II.1.6) Wspólny Słownik Zamówień (CPV):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tak, liczba części: 11.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541269" w:rsidRPr="00541269" w:rsidRDefault="00541269" w:rsidP="0054126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br/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541269" w:rsidRPr="00541269" w:rsidRDefault="00541269" w:rsidP="0054126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541269" w:rsidRPr="00541269" w:rsidRDefault="00541269" w:rsidP="00541269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541269" w:rsidRPr="00541269" w:rsidRDefault="00541269" w:rsidP="0054126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41269" w:rsidRPr="00541269" w:rsidRDefault="00541269" w:rsidP="00541269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541269" w:rsidRPr="00541269" w:rsidRDefault="00541269" w:rsidP="00541269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541269" w:rsidRPr="00541269" w:rsidRDefault="00541269" w:rsidP="0054126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41269" w:rsidRPr="00541269" w:rsidRDefault="00541269" w:rsidP="00541269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541269" w:rsidRPr="00541269" w:rsidRDefault="00541269" w:rsidP="00541269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541269" w:rsidRPr="00541269" w:rsidRDefault="00541269" w:rsidP="0054126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41269" w:rsidRPr="00541269" w:rsidRDefault="00541269" w:rsidP="00541269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541269" w:rsidRPr="00541269" w:rsidRDefault="00541269" w:rsidP="00541269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541269" w:rsidRPr="00541269" w:rsidRDefault="00541269" w:rsidP="0054126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41269" w:rsidRPr="00541269" w:rsidRDefault="00541269" w:rsidP="00541269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541269" w:rsidRPr="00541269" w:rsidRDefault="00541269" w:rsidP="00541269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541269" w:rsidRPr="00541269" w:rsidRDefault="00541269" w:rsidP="00541269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41269" w:rsidRPr="00541269" w:rsidRDefault="00541269" w:rsidP="00541269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541269" w:rsidRPr="00541269" w:rsidRDefault="00541269" w:rsidP="00541269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lastRenderedPageBreak/>
        <w:t>oświadczenie o braku podstaw do wykluczenia;</w:t>
      </w:r>
    </w:p>
    <w:p w:rsidR="00541269" w:rsidRPr="00541269" w:rsidRDefault="00541269" w:rsidP="00541269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541269" w:rsidRPr="00541269" w:rsidRDefault="00541269" w:rsidP="00541269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541269" w:rsidRPr="00541269" w:rsidRDefault="00541269" w:rsidP="00541269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41269" w:rsidRPr="00541269" w:rsidRDefault="00541269" w:rsidP="0054126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br/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541269" w:rsidRPr="00541269" w:rsidRDefault="00541269" w:rsidP="00541269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541269" w:rsidRPr="00541269" w:rsidRDefault="00541269" w:rsidP="00541269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ośw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>. z art. 22</w:t>
      </w:r>
    </w:p>
    <w:p w:rsidR="00541269" w:rsidRPr="00541269" w:rsidRDefault="00541269" w:rsidP="0054126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IV: PROCEDURA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541269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541269" w:rsidRPr="00541269" w:rsidRDefault="00541269" w:rsidP="00541269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1 - Cena - 95</w:t>
      </w:r>
    </w:p>
    <w:p w:rsidR="00541269" w:rsidRPr="00541269" w:rsidRDefault="00541269" w:rsidP="00541269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2 - Termin dostaw -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Td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 - 5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66"/>
      </w:tblGrid>
      <w:tr w:rsidR="00541269" w:rsidRPr="00541269" w:rsidTr="0054126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41269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1269" w:rsidRPr="00541269" w:rsidRDefault="00541269" w:rsidP="005412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41269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541269">
              <w:rPr>
                <w:rFonts w:eastAsia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Zamawiający wyraża zgodę na dopuszczalność wprowadzania zmian do umowy na zasadach i warunkach określonych w Umowie. Zmiana umowy może obejmować w zakres dozwolony przez prawo a w szczególności 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obejmować:zmianę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 ilości przedmiotu zamówienia, pozytywną zmianę jakości, parametrów lub innych charakterystycznych dla przedmiotu zamówienia, w tym zmianę numeru katalogowego produktu lub nazwy własnej, zmianę elementów składowych przedmiotu zamówienia na zasadzie ich uzupełnienia lub wymiany, zmianę terminu realizacji poszczególnych dostaw, zmianę okresu obowiązywania umowy w tym w szczególności o czas konieczny dla przeprowadzenia kolejnego postępowania na analogiczny przedmiot zamówienia, zmiany mogą objąć zmianę jednostkowych cen brutto tylko i wyłącznie w przypadku gdy wykonawca składając ofertę mimo dołożenie należytej staranności nie mógł pozyskać informacji o możliwości wprowadzenia zmian dotyczących podatku VAT choćby zmiany te były w stadium projektu, Warunkami dokonania zmian wskazanych mogą być: wprowadzenie na rynek przez wykonawcę produktu zmodyfikowanego lub udoskonalonego , wystąpi przejściowy brak przedmiotu umowy z uwagi na zaprzestanie jego produkcji przez producenta przy jednoczesnej możliwości dostarczenia przedmiotu umowy zamiennego o parametrach nie gorszych od produktu będącego przedmiotem umowy, zmiana organizacyjna po stronie Zamawiającego , w szczególności w zakresie organizacji pracy laboratorium, 23.9.4. zmiana w zakresie liczby badań objętych zapotrzebowaniem Zamawiającego, 23.9.5. konieczność prawidłowej realizacji przez Zamawiającego zadań polegających na wykonywaniu świadczeń diagnostycznych, 23.9.6. zmiany Umowy umożliwiać będą podniesienie poziomu/jakości udzielanych świadczeń medycznych wykonywanych przez Zamawiającego albo/lub w wyniku zmiany Umowy możliwe będzie podniesienie poziomu/jakości działalności statutowej Zamawiającego, 23.9.7. będzie to konieczne ze względu na zapewnienie bezpieczeństwa lub zapobieżenie awarii, albo będzie to konieczne ze względu na zmianę </w:t>
      </w:r>
      <w:r w:rsidRPr="00541269">
        <w:rPr>
          <w:rFonts w:ascii="Arial CE" w:eastAsia="Times New Roman" w:hAnsi="Arial CE" w:cs="Arial CE"/>
          <w:color w:val="000000"/>
          <w:lang w:eastAsia="pl-PL"/>
        </w:rPr>
        <w:lastRenderedPageBreak/>
        <w:t>powszechnie obowiązujących przepisów prawa, 23.9.8. zmiana w inny sposób dostarczy pożytku Zamawiającemu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</w:t>
      </w: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http://szpital.kscian.pl</w:t>
      </w:r>
      <w:r w:rsidRPr="00541269">
        <w:rPr>
          <w:rFonts w:ascii="Arial CE" w:eastAsia="Times New Roman" w:hAnsi="Arial CE" w:cs="Arial CE"/>
          <w:color w:val="000000"/>
          <w:lang w:eastAsia="pl-PL"/>
        </w:rPr>
        <w:br/>
      </w: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SPZOZ w Kościanie 64-000 Kościan ul. Szpitalna 7 pokój nr 20.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31.07.2015 godzina 10:00, miejsce: SPZOZ w Kościanie 64-000 Kościan ul. Szpitalna 7 pokój nr 1 sekretariat.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541269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541269" w:rsidRPr="00541269" w:rsidRDefault="00541269" w:rsidP="0054126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1 </w:t>
      </w: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pakiet 1.</w:t>
      </w:r>
    </w:p>
    <w:p w:rsidR="00541269" w:rsidRPr="00541269" w:rsidRDefault="00541269" w:rsidP="00541269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Szybkie testy.</w:t>
      </w:r>
    </w:p>
    <w:p w:rsidR="00541269" w:rsidRPr="00541269" w:rsidRDefault="00541269" w:rsidP="00541269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541269" w:rsidRPr="00541269" w:rsidRDefault="00541269" w:rsidP="00541269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541269" w:rsidRPr="00541269" w:rsidRDefault="00541269" w:rsidP="00541269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541269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541269" w:rsidRPr="00541269" w:rsidRDefault="00541269" w:rsidP="00541269">
      <w:pPr>
        <w:numPr>
          <w:ilvl w:val="1"/>
          <w:numId w:val="9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1. Cena - 95</w:t>
      </w:r>
    </w:p>
    <w:p w:rsidR="00541269" w:rsidRPr="00541269" w:rsidRDefault="00541269" w:rsidP="00541269">
      <w:pPr>
        <w:numPr>
          <w:ilvl w:val="1"/>
          <w:numId w:val="9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2. Termin dostaw -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Td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 - 5</w:t>
      </w:r>
    </w:p>
    <w:p w:rsidR="00541269" w:rsidRPr="00541269" w:rsidRDefault="00541269" w:rsidP="0054126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br/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2 </w:t>
      </w: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pakiet 1B.</w:t>
      </w:r>
    </w:p>
    <w:p w:rsidR="00541269" w:rsidRPr="00541269" w:rsidRDefault="00541269" w:rsidP="00541269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Podłoża mikrobiologiczne gotowe w próbówkach.</w:t>
      </w:r>
    </w:p>
    <w:p w:rsidR="00541269" w:rsidRPr="00541269" w:rsidRDefault="00541269" w:rsidP="00541269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541269" w:rsidRPr="00541269" w:rsidRDefault="00541269" w:rsidP="00541269">
      <w:pPr>
        <w:numPr>
          <w:ilvl w:val="0"/>
          <w:numId w:val="10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541269" w:rsidRPr="00541269" w:rsidRDefault="00541269" w:rsidP="00541269">
      <w:pPr>
        <w:numPr>
          <w:ilvl w:val="0"/>
          <w:numId w:val="10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541269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541269" w:rsidRPr="00541269" w:rsidRDefault="00541269" w:rsidP="00541269">
      <w:pPr>
        <w:numPr>
          <w:ilvl w:val="1"/>
          <w:numId w:val="10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1. Cena - 95</w:t>
      </w:r>
    </w:p>
    <w:p w:rsidR="00541269" w:rsidRPr="00541269" w:rsidRDefault="00541269" w:rsidP="00541269">
      <w:pPr>
        <w:numPr>
          <w:ilvl w:val="1"/>
          <w:numId w:val="10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2. Termin dostaw -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Td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 - 5</w:t>
      </w:r>
    </w:p>
    <w:p w:rsidR="00541269" w:rsidRPr="00541269" w:rsidRDefault="00541269" w:rsidP="0054126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br/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CZĘŚĆ Nr: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3 </w:t>
      </w: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Pakiet 2.</w:t>
      </w:r>
    </w:p>
    <w:p w:rsidR="00541269" w:rsidRPr="00541269" w:rsidRDefault="00541269" w:rsidP="00541269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Odczynniki do immunohematologii hematologii.</w:t>
      </w:r>
    </w:p>
    <w:p w:rsidR="00541269" w:rsidRPr="00541269" w:rsidRDefault="00541269" w:rsidP="00541269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541269" w:rsidRPr="00541269" w:rsidRDefault="00541269" w:rsidP="00541269">
      <w:pPr>
        <w:numPr>
          <w:ilvl w:val="0"/>
          <w:numId w:val="1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541269" w:rsidRPr="00541269" w:rsidRDefault="00541269" w:rsidP="00541269">
      <w:pPr>
        <w:numPr>
          <w:ilvl w:val="0"/>
          <w:numId w:val="11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541269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541269" w:rsidRPr="00541269" w:rsidRDefault="00541269" w:rsidP="00541269">
      <w:pPr>
        <w:numPr>
          <w:ilvl w:val="1"/>
          <w:numId w:val="11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1. Cena - 95</w:t>
      </w:r>
    </w:p>
    <w:p w:rsidR="00541269" w:rsidRPr="00541269" w:rsidRDefault="00541269" w:rsidP="00541269">
      <w:pPr>
        <w:numPr>
          <w:ilvl w:val="1"/>
          <w:numId w:val="11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2. Termin dostaw -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Td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 - 5</w:t>
      </w:r>
    </w:p>
    <w:p w:rsidR="00541269" w:rsidRPr="00541269" w:rsidRDefault="00541269" w:rsidP="0054126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br/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4 </w:t>
      </w: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Pakiet 2B.</w:t>
      </w:r>
    </w:p>
    <w:p w:rsidR="00541269" w:rsidRPr="00541269" w:rsidRDefault="00541269" w:rsidP="00541269">
      <w:pPr>
        <w:numPr>
          <w:ilvl w:val="0"/>
          <w:numId w:val="1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 Podłoża 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chromogenne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>, wybiórczo - namnażające.</w:t>
      </w:r>
    </w:p>
    <w:p w:rsidR="00541269" w:rsidRPr="00541269" w:rsidRDefault="00541269" w:rsidP="00541269">
      <w:pPr>
        <w:numPr>
          <w:ilvl w:val="0"/>
          <w:numId w:val="1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541269" w:rsidRPr="00541269" w:rsidRDefault="00541269" w:rsidP="00541269">
      <w:pPr>
        <w:numPr>
          <w:ilvl w:val="0"/>
          <w:numId w:val="1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541269" w:rsidRPr="00541269" w:rsidRDefault="00541269" w:rsidP="00541269">
      <w:pPr>
        <w:numPr>
          <w:ilvl w:val="0"/>
          <w:numId w:val="1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541269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541269" w:rsidRPr="00541269" w:rsidRDefault="00541269" w:rsidP="00541269">
      <w:pPr>
        <w:numPr>
          <w:ilvl w:val="1"/>
          <w:numId w:val="12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1. Cena - 95</w:t>
      </w:r>
    </w:p>
    <w:p w:rsidR="00541269" w:rsidRPr="00541269" w:rsidRDefault="00541269" w:rsidP="00541269">
      <w:pPr>
        <w:numPr>
          <w:ilvl w:val="1"/>
          <w:numId w:val="12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2. Termin dostaw -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Td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 - 5</w:t>
      </w:r>
    </w:p>
    <w:p w:rsidR="00541269" w:rsidRPr="00541269" w:rsidRDefault="00541269" w:rsidP="0054126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br/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5 </w:t>
      </w: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Pakiet 3.</w:t>
      </w:r>
    </w:p>
    <w:p w:rsidR="00541269" w:rsidRPr="00541269" w:rsidRDefault="00541269" w:rsidP="00541269">
      <w:pPr>
        <w:numPr>
          <w:ilvl w:val="0"/>
          <w:numId w:val="1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Drobny sprzęt laboratoryjny.</w:t>
      </w:r>
    </w:p>
    <w:p w:rsidR="00541269" w:rsidRPr="00541269" w:rsidRDefault="00541269" w:rsidP="00541269">
      <w:pPr>
        <w:numPr>
          <w:ilvl w:val="0"/>
          <w:numId w:val="1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541269" w:rsidRPr="00541269" w:rsidRDefault="00541269" w:rsidP="00541269">
      <w:pPr>
        <w:numPr>
          <w:ilvl w:val="0"/>
          <w:numId w:val="1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541269" w:rsidRPr="00541269" w:rsidRDefault="00541269" w:rsidP="00541269">
      <w:pPr>
        <w:numPr>
          <w:ilvl w:val="0"/>
          <w:numId w:val="1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541269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541269" w:rsidRPr="00541269" w:rsidRDefault="00541269" w:rsidP="00541269">
      <w:pPr>
        <w:numPr>
          <w:ilvl w:val="1"/>
          <w:numId w:val="13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1. Cena - 95</w:t>
      </w:r>
    </w:p>
    <w:p w:rsidR="00541269" w:rsidRPr="00541269" w:rsidRDefault="00541269" w:rsidP="00541269">
      <w:pPr>
        <w:numPr>
          <w:ilvl w:val="1"/>
          <w:numId w:val="13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2. Termin dostaw -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Td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 - 5</w:t>
      </w:r>
    </w:p>
    <w:p w:rsidR="00541269" w:rsidRPr="00541269" w:rsidRDefault="00541269" w:rsidP="0054126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br/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6 </w:t>
      </w: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pakiet 3B.</w:t>
      </w:r>
    </w:p>
    <w:p w:rsidR="00541269" w:rsidRPr="00541269" w:rsidRDefault="00541269" w:rsidP="00541269">
      <w:pPr>
        <w:numPr>
          <w:ilvl w:val="0"/>
          <w:numId w:val="1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 Podłoża 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chromogenne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 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pojedyńcz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 i dwudzielne.</w:t>
      </w:r>
    </w:p>
    <w:p w:rsidR="00541269" w:rsidRPr="00541269" w:rsidRDefault="00541269" w:rsidP="00541269">
      <w:pPr>
        <w:numPr>
          <w:ilvl w:val="0"/>
          <w:numId w:val="1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541269" w:rsidRPr="00541269" w:rsidRDefault="00541269" w:rsidP="00541269">
      <w:pPr>
        <w:numPr>
          <w:ilvl w:val="0"/>
          <w:numId w:val="14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541269" w:rsidRPr="00541269" w:rsidRDefault="00541269" w:rsidP="00541269">
      <w:pPr>
        <w:numPr>
          <w:ilvl w:val="0"/>
          <w:numId w:val="1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541269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541269" w:rsidRPr="00541269" w:rsidRDefault="00541269" w:rsidP="00541269">
      <w:pPr>
        <w:numPr>
          <w:ilvl w:val="1"/>
          <w:numId w:val="14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1. Cena - 95</w:t>
      </w:r>
    </w:p>
    <w:p w:rsidR="00541269" w:rsidRPr="00541269" w:rsidRDefault="00541269" w:rsidP="00541269">
      <w:pPr>
        <w:numPr>
          <w:ilvl w:val="1"/>
          <w:numId w:val="14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2. Termin dostaw -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Td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 - 5</w:t>
      </w:r>
    </w:p>
    <w:p w:rsidR="00541269" w:rsidRPr="00541269" w:rsidRDefault="00541269" w:rsidP="0054126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lastRenderedPageBreak/>
        <w:br/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7 </w:t>
      </w: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Pakiet 4.</w:t>
      </w:r>
    </w:p>
    <w:p w:rsidR="00541269" w:rsidRPr="00541269" w:rsidRDefault="00541269" w:rsidP="00541269">
      <w:pPr>
        <w:numPr>
          <w:ilvl w:val="0"/>
          <w:numId w:val="15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Nakłuwacze.</w:t>
      </w:r>
    </w:p>
    <w:p w:rsidR="00541269" w:rsidRPr="00541269" w:rsidRDefault="00541269" w:rsidP="00541269">
      <w:pPr>
        <w:numPr>
          <w:ilvl w:val="0"/>
          <w:numId w:val="15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541269" w:rsidRPr="00541269" w:rsidRDefault="00541269" w:rsidP="00541269">
      <w:pPr>
        <w:numPr>
          <w:ilvl w:val="0"/>
          <w:numId w:val="15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541269" w:rsidRPr="00541269" w:rsidRDefault="00541269" w:rsidP="00541269">
      <w:pPr>
        <w:numPr>
          <w:ilvl w:val="0"/>
          <w:numId w:val="15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541269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541269" w:rsidRPr="00541269" w:rsidRDefault="00541269" w:rsidP="00541269">
      <w:pPr>
        <w:numPr>
          <w:ilvl w:val="1"/>
          <w:numId w:val="15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1. Cena - 95</w:t>
      </w:r>
    </w:p>
    <w:p w:rsidR="00541269" w:rsidRPr="00541269" w:rsidRDefault="00541269" w:rsidP="00541269">
      <w:pPr>
        <w:numPr>
          <w:ilvl w:val="1"/>
          <w:numId w:val="15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2. Termin dostaw -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Td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 - 5</w:t>
      </w:r>
    </w:p>
    <w:p w:rsidR="00541269" w:rsidRPr="00541269" w:rsidRDefault="00541269" w:rsidP="0054126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br/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8 </w:t>
      </w: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Pakiet 4B.</w:t>
      </w:r>
    </w:p>
    <w:p w:rsidR="00541269" w:rsidRPr="00541269" w:rsidRDefault="00541269" w:rsidP="00541269">
      <w:pPr>
        <w:numPr>
          <w:ilvl w:val="0"/>
          <w:numId w:val="16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 Test kasetowy 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immuno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>-enzymatyczny.</w:t>
      </w:r>
    </w:p>
    <w:p w:rsidR="00541269" w:rsidRPr="00541269" w:rsidRDefault="00541269" w:rsidP="00541269">
      <w:pPr>
        <w:numPr>
          <w:ilvl w:val="0"/>
          <w:numId w:val="16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541269" w:rsidRPr="00541269" w:rsidRDefault="00541269" w:rsidP="00541269">
      <w:pPr>
        <w:numPr>
          <w:ilvl w:val="0"/>
          <w:numId w:val="16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541269" w:rsidRPr="00541269" w:rsidRDefault="00541269" w:rsidP="00541269">
      <w:pPr>
        <w:numPr>
          <w:ilvl w:val="0"/>
          <w:numId w:val="16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541269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541269" w:rsidRPr="00541269" w:rsidRDefault="00541269" w:rsidP="00541269">
      <w:pPr>
        <w:numPr>
          <w:ilvl w:val="1"/>
          <w:numId w:val="16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1. Cena - 95</w:t>
      </w:r>
    </w:p>
    <w:p w:rsidR="00541269" w:rsidRPr="00541269" w:rsidRDefault="00541269" w:rsidP="00541269">
      <w:pPr>
        <w:numPr>
          <w:ilvl w:val="1"/>
          <w:numId w:val="16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2. Termin dostaw -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Td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 - 5</w:t>
      </w:r>
    </w:p>
    <w:p w:rsidR="00541269" w:rsidRPr="00541269" w:rsidRDefault="00541269" w:rsidP="0054126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br/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9 </w:t>
      </w: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pakiet 5.</w:t>
      </w:r>
    </w:p>
    <w:p w:rsidR="00541269" w:rsidRPr="00541269" w:rsidRDefault="00541269" w:rsidP="00541269">
      <w:pPr>
        <w:numPr>
          <w:ilvl w:val="0"/>
          <w:numId w:val="1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Asortyment do wykrywania parazytów kałowych.</w:t>
      </w:r>
    </w:p>
    <w:p w:rsidR="00541269" w:rsidRPr="00541269" w:rsidRDefault="00541269" w:rsidP="00541269">
      <w:pPr>
        <w:numPr>
          <w:ilvl w:val="0"/>
          <w:numId w:val="1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541269" w:rsidRPr="00541269" w:rsidRDefault="00541269" w:rsidP="00541269">
      <w:pPr>
        <w:numPr>
          <w:ilvl w:val="0"/>
          <w:numId w:val="1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541269" w:rsidRPr="00541269" w:rsidRDefault="00541269" w:rsidP="00541269">
      <w:pPr>
        <w:numPr>
          <w:ilvl w:val="0"/>
          <w:numId w:val="1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541269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541269" w:rsidRPr="00541269" w:rsidRDefault="00541269" w:rsidP="00541269">
      <w:pPr>
        <w:numPr>
          <w:ilvl w:val="1"/>
          <w:numId w:val="17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1. Cena - 95</w:t>
      </w:r>
    </w:p>
    <w:p w:rsidR="00541269" w:rsidRPr="00541269" w:rsidRDefault="00541269" w:rsidP="00541269">
      <w:pPr>
        <w:numPr>
          <w:ilvl w:val="1"/>
          <w:numId w:val="17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2. Termin dostaw -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Td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 - 5</w:t>
      </w:r>
    </w:p>
    <w:p w:rsidR="00541269" w:rsidRPr="00541269" w:rsidRDefault="00541269" w:rsidP="0054126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br/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10 </w:t>
      </w: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Pakiet 5B.</w:t>
      </w:r>
    </w:p>
    <w:p w:rsidR="00541269" w:rsidRPr="00541269" w:rsidRDefault="00541269" w:rsidP="00541269">
      <w:pPr>
        <w:numPr>
          <w:ilvl w:val="0"/>
          <w:numId w:val="1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Odczynniki do identyfikacji mechanizmów oporności.</w:t>
      </w:r>
    </w:p>
    <w:p w:rsidR="00541269" w:rsidRPr="00541269" w:rsidRDefault="00541269" w:rsidP="00541269">
      <w:pPr>
        <w:numPr>
          <w:ilvl w:val="0"/>
          <w:numId w:val="1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541269" w:rsidRPr="00541269" w:rsidRDefault="00541269" w:rsidP="00541269">
      <w:pPr>
        <w:numPr>
          <w:ilvl w:val="0"/>
          <w:numId w:val="1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541269" w:rsidRPr="00541269" w:rsidRDefault="00541269" w:rsidP="00541269">
      <w:pPr>
        <w:numPr>
          <w:ilvl w:val="0"/>
          <w:numId w:val="1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541269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541269" w:rsidRPr="00541269" w:rsidRDefault="00541269" w:rsidP="00541269">
      <w:pPr>
        <w:numPr>
          <w:ilvl w:val="1"/>
          <w:numId w:val="18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1. Cena - 95</w:t>
      </w:r>
    </w:p>
    <w:p w:rsidR="00541269" w:rsidRPr="00541269" w:rsidRDefault="00541269" w:rsidP="00541269">
      <w:pPr>
        <w:numPr>
          <w:ilvl w:val="1"/>
          <w:numId w:val="18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lastRenderedPageBreak/>
        <w:t>2. Termin dostaw -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Td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 - 5</w:t>
      </w:r>
    </w:p>
    <w:p w:rsidR="00541269" w:rsidRPr="00541269" w:rsidRDefault="00541269" w:rsidP="0054126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br/>
      </w:r>
    </w:p>
    <w:p w:rsidR="00541269" w:rsidRPr="00541269" w:rsidRDefault="00541269" w:rsidP="005412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CZĘŚĆ Nr: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11 </w:t>
      </w: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NAZWA: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Pakiet 6B.</w:t>
      </w:r>
    </w:p>
    <w:p w:rsidR="00541269" w:rsidRPr="00541269" w:rsidRDefault="00541269" w:rsidP="00541269">
      <w:pPr>
        <w:numPr>
          <w:ilvl w:val="0"/>
          <w:numId w:val="1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1) Krótki opis ze wskazaniem wielkości lub zakresu zamówienia: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 Analizator wraz z materiałami do posiewu krwi i płynów ustrojowych, analizator do identyfikacji i oznaczenia 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lekowrażliwości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 drobnoustrojów. E- testy - 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lekowrażliwości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 z oznaczeniem wartości MIC.</w:t>
      </w:r>
    </w:p>
    <w:p w:rsidR="00541269" w:rsidRPr="00541269" w:rsidRDefault="00541269" w:rsidP="00541269">
      <w:pPr>
        <w:numPr>
          <w:ilvl w:val="0"/>
          <w:numId w:val="1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2) Wspólny Słownik Zamówień (CPV):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32.49.65.00-0.</w:t>
      </w:r>
    </w:p>
    <w:p w:rsidR="00541269" w:rsidRPr="00541269" w:rsidRDefault="00541269" w:rsidP="00541269">
      <w:pPr>
        <w:numPr>
          <w:ilvl w:val="0"/>
          <w:numId w:val="1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3) Czas trwania lub termin wykonania:</w:t>
      </w:r>
      <w:r w:rsidRPr="00541269">
        <w:rPr>
          <w:rFonts w:ascii="Arial CE" w:eastAsia="Times New Roman" w:hAnsi="Arial CE" w:cs="Arial CE"/>
          <w:color w:val="000000"/>
          <w:lang w:eastAsia="pl-PL"/>
        </w:rPr>
        <w:t> Okres w miesiącach: 24.</w:t>
      </w:r>
    </w:p>
    <w:p w:rsidR="00541269" w:rsidRPr="00541269" w:rsidRDefault="00541269" w:rsidP="00541269">
      <w:pPr>
        <w:numPr>
          <w:ilvl w:val="0"/>
          <w:numId w:val="1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b/>
          <w:bCs/>
          <w:color w:val="000000"/>
          <w:lang w:eastAsia="pl-PL"/>
        </w:rPr>
        <w:t>4) Kryteria oceny ofert: </w:t>
      </w:r>
      <w:r w:rsidRPr="00541269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541269" w:rsidRPr="00541269" w:rsidRDefault="00541269" w:rsidP="00541269">
      <w:pPr>
        <w:numPr>
          <w:ilvl w:val="1"/>
          <w:numId w:val="19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1. Cena - 95</w:t>
      </w:r>
    </w:p>
    <w:p w:rsidR="00541269" w:rsidRPr="00541269" w:rsidRDefault="00541269" w:rsidP="00541269">
      <w:pPr>
        <w:numPr>
          <w:ilvl w:val="1"/>
          <w:numId w:val="19"/>
        </w:numPr>
        <w:spacing w:before="100" w:beforeAutospacing="1" w:after="100" w:afterAutospacing="1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41269">
        <w:rPr>
          <w:rFonts w:ascii="Arial CE" w:eastAsia="Times New Roman" w:hAnsi="Arial CE" w:cs="Arial CE"/>
          <w:color w:val="000000"/>
          <w:lang w:eastAsia="pl-PL"/>
        </w:rPr>
        <w:t>2. Termin dostaw -</w:t>
      </w:r>
      <w:proofErr w:type="spellStart"/>
      <w:r w:rsidRPr="00541269">
        <w:rPr>
          <w:rFonts w:ascii="Arial CE" w:eastAsia="Times New Roman" w:hAnsi="Arial CE" w:cs="Arial CE"/>
          <w:color w:val="000000"/>
          <w:lang w:eastAsia="pl-PL"/>
        </w:rPr>
        <w:t>Td</w:t>
      </w:r>
      <w:proofErr w:type="spellEnd"/>
      <w:r w:rsidRPr="00541269">
        <w:rPr>
          <w:rFonts w:ascii="Arial CE" w:eastAsia="Times New Roman" w:hAnsi="Arial CE" w:cs="Arial CE"/>
          <w:color w:val="000000"/>
          <w:lang w:eastAsia="pl-PL"/>
        </w:rPr>
        <w:t xml:space="preserve"> - 5</w:t>
      </w:r>
    </w:p>
    <w:p w:rsidR="00B51FAB" w:rsidRDefault="00B51FAB">
      <w:bookmarkStart w:id="0" w:name="_GoBack"/>
      <w:bookmarkEnd w:id="0"/>
    </w:p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28F"/>
    <w:multiLevelType w:val="multilevel"/>
    <w:tmpl w:val="6B8C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F56B5"/>
    <w:multiLevelType w:val="multilevel"/>
    <w:tmpl w:val="5B52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B3C88"/>
    <w:multiLevelType w:val="multilevel"/>
    <w:tmpl w:val="BC82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0273A"/>
    <w:multiLevelType w:val="multilevel"/>
    <w:tmpl w:val="2BA8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320BD"/>
    <w:multiLevelType w:val="multilevel"/>
    <w:tmpl w:val="542E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36C5E"/>
    <w:multiLevelType w:val="multilevel"/>
    <w:tmpl w:val="58F2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C271B1"/>
    <w:multiLevelType w:val="multilevel"/>
    <w:tmpl w:val="C52C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72FEF"/>
    <w:multiLevelType w:val="multilevel"/>
    <w:tmpl w:val="46F2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814BD"/>
    <w:multiLevelType w:val="multilevel"/>
    <w:tmpl w:val="929E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524BD"/>
    <w:multiLevelType w:val="multilevel"/>
    <w:tmpl w:val="244E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147233"/>
    <w:multiLevelType w:val="multilevel"/>
    <w:tmpl w:val="A9B4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6661BB"/>
    <w:multiLevelType w:val="multilevel"/>
    <w:tmpl w:val="22B0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249B7"/>
    <w:multiLevelType w:val="multilevel"/>
    <w:tmpl w:val="8810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650262"/>
    <w:multiLevelType w:val="multilevel"/>
    <w:tmpl w:val="51F0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7C3B4B"/>
    <w:multiLevelType w:val="multilevel"/>
    <w:tmpl w:val="CCBE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205BA"/>
    <w:multiLevelType w:val="multilevel"/>
    <w:tmpl w:val="BE2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9966B1"/>
    <w:multiLevelType w:val="multilevel"/>
    <w:tmpl w:val="B096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11F6C"/>
    <w:multiLevelType w:val="multilevel"/>
    <w:tmpl w:val="6458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064FFA"/>
    <w:multiLevelType w:val="multilevel"/>
    <w:tmpl w:val="0412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5"/>
  </w:num>
  <w:num w:numId="5">
    <w:abstractNumId w:val="18"/>
  </w:num>
  <w:num w:numId="6">
    <w:abstractNumId w:val="10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7"/>
  </w:num>
  <w:num w:numId="12">
    <w:abstractNumId w:val="8"/>
  </w:num>
  <w:num w:numId="13">
    <w:abstractNumId w:val="14"/>
  </w:num>
  <w:num w:numId="14">
    <w:abstractNumId w:val="1"/>
  </w:num>
  <w:num w:numId="15">
    <w:abstractNumId w:val="13"/>
  </w:num>
  <w:num w:numId="16">
    <w:abstractNumId w:val="15"/>
  </w:num>
  <w:num w:numId="17">
    <w:abstractNumId w:val="6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96"/>
    <w:rsid w:val="000E4925"/>
    <w:rsid w:val="00541269"/>
    <w:rsid w:val="006D0996"/>
    <w:rsid w:val="00716FE5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1879</Words>
  <Characters>11277</Characters>
  <Application>Microsoft Office Word</Application>
  <DocSecurity>0</DocSecurity>
  <Lines>93</Lines>
  <Paragraphs>26</Paragraphs>
  <ScaleCrop>false</ScaleCrop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2015-07-23T10:10:00Z</dcterms:created>
  <dcterms:modified xsi:type="dcterms:W3CDTF">2015-07-23T10:10:00Z</dcterms:modified>
</cp:coreProperties>
</file>