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7E" w:rsidRPr="00C2197E" w:rsidRDefault="00C2197E" w:rsidP="00C2197E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Modernizacja kotłowni olejowo gazowej</w:t>
      </w:r>
      <w:r w:rsidRPr="00C2197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C2197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171621 - 2014; data zamieszczenia: 08.08.2014</w:t>
      </w:r>
      <w:r w:rsidRPr="00C2197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C2197E" w:rsidRPr="00C2197E" w:rsidRDefault="00C2197E" w:rsidP="00C2197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C2197E" w:rsidRPr="00C2197E" w:rsidRDefault="00C2197E" w:rsidP="00C2197E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pod którym dostępne są informacje dotyczące dynamicznego systemu zakupów: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C2197E" w:rsidRPr="00C2197E" w:rsidRDefault="00C2197E" w:rsidP="00C2197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Modernizacja kotłowni olejowo gazowej.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C2197E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 modernizacja kotłowni olejowo - gazowej c.o. wraz z </w:t>
      </w:r>
      <w:proofErr w:type="spellStart"/>
      <w:r w:rsidRPr="00C2197E">
        <w:rPr>
          <w:rFonts w:ascii="Arial CE" w:eastAsia="Times New Roman" w:hAnsi="Arial CE" w:cs="Arial CE"/>
          <w:color w:val="000000"/>
          <w:lang w:eastAsia="pl-PL"/>
        </w:rPr>
        <w:t>c.w.u</w:t>
      </w:r>
      <w:proofErr w:type="spellEnd"/>
      <w:r w:rsidRPr="00C2197E">
        <w:rPr>
          <w:rFonts w:ascii="Arial CE" w:eastAsia="Times New Roman" w:hAnsi="Arial CE" w:cs="Arial CE"/>
          <w:color w:val="000000"/>
          <w:lang w:eastAsia="pl-PL"/>
        </w:rPr>
        <w:t xml:space="preserve">. o mocy 2 x 1400 KW + 1300 KW oraz rozbudowa wewnętrznej instalacji gazowej a w </w:t>
      </w:r>
      <w:proofErr w:type="spellStart"/>
      <w:r w:rsidRPr="00C2197E">
        <w:rPr>
          <w:rFonts w:ascii="Arial CE" w:eastAsia="Times New Roman" w:hAnsi="Arial CE" w:cs="Arial CE"/>
          <w:color w:val="000000"/>
          <w:lang w:eastAsia="pl-PL"/>
        </w:rPr>
        <w:t>szczególności:prace</w:t>
      </w:r>
      <w:proofErr w:type="spellEnd"/>
      <w:r w:rsidRPr="00C2197E">
        <w:rPr>
          <w:rFonts w:ascii="Arial CE" w:eastAsia="Times New Roman" w:hAnsi="Arial CE" w:cs="Arial CE"/>
          <w:color w:val="000000"/>
          <w:lang w:eastAsia="pl-PL"/>
        </w:rPr>
        <w:t xml:space="preserve"> demontażowo - przygotowawcze, dostawa i montaż kotła z wyposażeniem i automatyką, wykonanie instalacji gazowej, wykonanie próby szczelności, regulacja hydrauliki, prace porządkowe i wywozowe..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44.62.12.00-1, 45.33.11.00-7, 45.33.11.10-0, 45.33.22.00-5.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C2197E" w:rsidRPr="00C2197E" w:rsidRDefault="00C2197E" w:rsidP="00C2197E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br/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Okres w dniach: 60.</w:t>
      </w:r>
    </w:p>
    <w:p w:rsidR="00C2197E" w:rsidRPr="00C2197E" w:rsidRDefault="00C2197E" w:rsidP="00C2197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C2197E" w:rsidRPr="00C2197E" w:rsidRDefault="00C2197E" w:rsidP="00C2197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C2197E" w:rsidRPr="00C2197E" w:rsidRDefault="00C2197E" w:rsidP="00C2197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C2197E" w:rsidRPr="00C2197E" w:rsidRDefault="00C2197E" w:rsidP="00C2197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C2197E" w:rsidRPr="00C2197E" w:rsidRDefault="00C2197E" w:rsidP="00C2197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C2197E" w:rsidRPr="00C2197E" w:rsidRDefault="00C2197E" w:rsidP="00C2197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C2197E" w:rsidRPr="00C2197E" w:rsidRDefault="00C2197E" w:rsidP="00C2197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C2197E" w:rsidRPr="00C2197E" w:rsidRDefault="00C2197E" w:rsidP="00C2197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C2197E" w:rsidRPr="00C2197E" w:rsidRDefault="00C2197E" w:rsidP="00C2197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C2197E" w:rsidRPr="00C2197E" w:rsidRDefault="00C2197E" w:rsidP="00C2197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C2197E" w:rsidRPr="00C2197E" w:rsidRDefault="00C2197E" w:rsidP="00C2197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C2197E" w:rsidRPr="00C2197E" w:rsidRDefault="00C2197E" w:rsidP="00C2197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C2197E" w:rsidRPr="00C2197E" w:rsidRDefault="00C2197E" w:rsidP="00C2197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Wymagania: na stanowisku kierownika budowy osobę posiadającą uprawnienia o specjalności instalacyjnej lub odpowiadające im uprawnienia wydane na podstawie wcześniej obowiązujących przepisów. Osoba posiadająca uprawnienia energetyczne grupy I, II, III w pełnym zakresie ( dozór i eksploatacja). Osoba posiadająca autoryzację producenta montowych urządzeń.</w:t>
      </w:r>
    </w:p>
    <w:p w:rsidR="00C2197E" w:rsidRPr="00C2197E" w:rsidRDefault="00C2197E" w:rsidP="00C2197E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C2197E" w:rsidRPr="00C2197E" w:rsidRDefault="00C2197E" w:rsidP="00C2197E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C2197E" w:rsidRPr="00C2197E" w:rsidRDefault="00C2197E" w:rsidP="00C2197E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2197E" w:rsidRPr="00C2197E" w:rsidRDefault="00C2197E" w:rsidP="00C2197E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C2197E" w:rsidRPr="00C2197E" w:rsidRDefault="00C2197E" w:rsidP="00C2197E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C2197E" w:rsidRPr="00C2197E" w:rsidRDefault="00C2197E" w:rsidP="00C2197E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C2197E" w:rsidRPr="00C2197E" w:rsidRDefault="00C2197E" w:rsidP="00C2197E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C2197E" w:rsidRPr="00C2197E" w:rsidRDefault="00C2197E" w:rsidP="00C2197E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C2197E" w:rsidRPr="00C2197E" w:rsidRDefault="00C2197E" w:rsidP="00C2197E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proofErr w:type="spellStart"/>
      <w:r w:rsidRPr="00C2197E">
        <w:rPr>
          <w:rFonts w:ascii="Arial CE" w:eastAsia="Times New Roman" w:hAnsi="Arial CE" w:cs="Arial CE"/>
          <w:color w:val="000000"/>
          <w:lang w:eastAsia="pl-PL"/>
        </w:rPr>
        <w:lastRenderedPageBreak/>
        <w:t>ośw</w:t>
      </w:r>
      <w:proofErr w:type="spellEnd"/>
      <w:r w:rsidRPr="00C2197E">
        <w:rPr>
          <w:rFonts w:ascii="Arial CE" w:eastAsia="Times New Roman" w:hAnsi="Arial CE" w:cs="Arial CE"/>
          <w:color w:val="000000"/>
          <w:lang w:eastAsia="pl-PL"/>
        </w:rPr>
        <w:t xml:space="preserve">. z art. 22 </w:t>
      </w:r>
      <w:proofErr w:type="spellStart"/>
      <w:r w:rsidRPr="00C2197E">
        <w:rPr>
          <w:rFonts w:ascii="Arial CE" w:eastAsia="Times New Roman" w:hAnsi="Arial CE" w:cs="Arial CE"/>
          <w:color w:val="000000"/>
          <w:lang w:eastAsia="pl-PL"/>
        </w:rPr>
        <w:t>uPzp</w:t>
      </w:r>
      <w:proofErr w:type="spellEnd"/>
    </w:p>
    <w:p w:rsidR="00C2197E" w:rsidRPr="00C2197E" w:rsidRDefault="00C2197E" w:rsidP="00C2197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  <w:bookmarkStart w:id="0" w:name="_GoBack"/>
      <w:bookmarkEnd w:id="0"/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C2197E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</w:t>
      </w: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C2197E">
        <w:rPr>
          <w:rFonts w:ascii="Arial CE" w:eastAsia="Times New Roman" w:hAnsi="Arial CE" w:cs="Arial CE"/>
          <w:color w:val="000000"/>
          <w:lang w:eastAsia="pl-PL"/>
        </w:rPr>
        <w:br/>
      </w: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18.08.2014 godzina 10:00, miejsce: SPZOZ w Kościanie ul. Szpitalna 7 64-000 Kościan pokój nr 1.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C2197E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C2197E" w:rsidRPr="00C2197E" w:rsidRDefault="00C2197E" w:rsidP="00C2197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C2197E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C2197E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1E" w:rsidRDefault="00B33B1E" w:rsidP="00C2197E">
      <w:pPr>
        <w:spacing w:after="0" w:line="240" w:lineRule="auto"/>
      </w:pPr>
      <w:r>
        <w:separator/>
      </w:r>
    </w:p>
  </w:endnote>
  <w:endnote w:type="continuationSeparator" w:id="0">
    <w:p w:rsidR="00B33B1E" w:rsidRDefault="00B33B1E" w:rsidP="00C2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256476"/>
      <w:docPartObj>
        <w:docPartGallery w:val="Page Numbers (Bottom of Page)"/>
        <w:docPartUnique/>
      </w:docPartObj>
    </w:sdtPr>
    <w:sdtContent>
      <w:p w:rsidR="00C2197E" w:rsidRDefault="00C219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2197E" w:rsidRDefault="00C219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1E" w:rsidRDefault="00B33B1E" w:rsidP="00C2197E">
      <w:pPr>
        <w:spacing w:after="0" w:line="240" w:lineRule="auto"/>
      </w:pPr>
      <w:r>
        <w:separator/>
      </w:r>
    </w:p>
  </w:footnote>
  <w:footnote w:type="continuationSeparator" w:id="0">
    <w:p w:rsidR="00B33B1E" w:rsidRDefault="00B33B1E" w:rsidP="00C2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5896"/>
    <w:multiLevelType w:val="multilevel"/>
    <w:tmpl w:val="6B96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5966C4"/>
    <w:multiLevelType w:val="multilevel"/>
    <w:tmpl w:val="9856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DE558A"/>
    <w:multiLevelType w:val="multilevel"/>
    <w:tmpl w:val="9210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05AC3"/>
    <w:multiLevelType w:val="multilevel"/>
    <w:tmpl w:val="7C26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EE4EA0"/>
    <w:multiLevelType w:val="multilevel"/>
    <w:tmpl w:val="4574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D56AB6"/>
    <w:multiLevelType w:val="multilevel"/>
    <w:tmpl w:val="1904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45"/>
    <w:rsid w:val="000E4925"/>
    <w:rsid w:val="00716FE5"/>
    <w:rsid w:val="00AD7E06"/>
    <w:rsid w:val="00B33B1E"/>
    <w:rsid w:val="00B51FAB"/>
    <w:rsid w:val="00C2197E"/>
    <w:rsid w:val="00F0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97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2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97E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97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2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97E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2014-08-08T06:29:00Z</dcterms:created>
  <dcterms:modified xsi:type="dcterms:W3CDTF">2014-08-08T06:30:00Z</dcterms:modified>
</cp:coreProperties>
</file>