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A6" w:rsidRPr="003663A6" w:rsidRDefault="003663A6" w:rsidP="003663A6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Świadczenie usług polegających na praniu, dezynfekcji bielizny zamawiającego oraz dzierżawa bielizny Wykonawcy z wykorzystaniem technologii RFID.</w:t>
      </w:r>
      <w:r w:rsidRPr="003663A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663A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126185 - 2014; data zamieszczenia: 11.06.2014</w:t>
      </w:r>
      <w:r w:rsidRPr="003663A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3663A6" w:rsidRPr="003663A6" w:rsidRDefault="003663A6" w:rsidP="003663A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3663A6" w:rsidRPr="003663A6" w:rsidRDefault="003663A6" w:rsidP="003663A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3663A6" w:rsidRPr="003663A6" w:rsidRDefault="003663A6" w:rsidP="003663A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Świadczenie usług polegających na praniu, dezynfekcji bielizny zamawiającego oraz dzierżawa bielizny Wykonawcy z wykorzystaniem technologii RFID..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Przedmiotem zamówienia jest świadczenie kompleksowych usług prania, dezynfekcji, suszenia, prasowania, maglowania, i naprawy uszkodzonej bielizny szpitalnej zgodnie z wymogami sanitarno-epidemiologicznymi, dzierżawa bielizny szpitalnej oraz transport do i z oddziałów i działów Szpitala z wykorzystaniem technologii RFID..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98.31.00.00-6, 98.31.50.00-4.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3663A6" w:rsidRPr="003663A6" w:rsidRDefault="003663A6" w:rsidP="003663A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3663A6" w:rsidRPr="003663A6" w:rsidRDefault="003663A6" w:rsidP="003663A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3663A6" w:rsidRPr="003663A6" w:rsidRDefault="003663A6" w:rsidP="003663A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3663A6" w:rsidRPr="003663A6" w:rsidRDefault="003663A6" w:rsidP="003663A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663A6" w:rsidRPr="003663A6" w:rsidRDefault="003663A6" w:rsidP="003663A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663A6" w:rsidRPr="003663A6" w:rsidRDefault="003663A6" w:rsidP="003663A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3663A6" w:rsidRPr="003663A6" w:rsidRDefault="003663A6" w:rsidP="003663A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663A6" w:rsidRPr="003663A6" w:rsidRDefault="003663A6" w:rsidP="003663A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Warunek ten zostanie spełniony, jeżeli Wykonawca wykaże, że w okresie ostatnich 3 lat przed upływem terminu składania ofert, a jeżeli okres prowadzenia działalności jest krótszy - w tym okresie, wykonał minimum 1 usługę polegająca na praniu, dezynfekcji oraz dzierżawie bielizny szpitalnej z wykorzystaniem technologii RFID o wartości min.200 000 zł brutto</w:t>
      </w:r>
    </w:p>
    <w:p w:rsidR="003663A6" w:rsidRPr="003663A6" w:rsidRDefault="003663A6" w:rsidP="003663A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3663A6" w:rsidRPr="003663A6" w:rsidRDefault="003663A6" w:rsidP="003663A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663A6" w:rsidRPr="003663A6" w:rsidRDefault="003663A6" w:rsidP="003663A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3663A6">
        <w:rPr>
          <w:rFonts w:ascii="Arial CE" w:eastAsia="Times New Roman" w:hAnsi="Arial CE" w:cs="Arial CE"/>
          <w:color w:val="000000"/>
          <w:lang w:eastAsia="pl-PL"/>
        </w:rPr>
        <w:t>arunek</w:t>
      </w:r>
      <w:proofErr w:type="spellEnd"/>
      <w:r w:rsidRPr="003663A6">
        <w:rPr>
          <w:rFonts w:ascii="Arial CE" w:eastAsia="Times New Roman" w:hAnsi="Arial CE" w:cs="Arial CE"/>
          <w:color w:val="000000"/>
          <w:lang w:eastAsia="pl-PL"/>
        </w:rPr>
        <w:t xml:space="preserve"> ten zostanie spełniony, jeżeli wykonawca wykaże, iż dysponuje minimum: jednym urządzeniem pralniczym wyposażonym w automatyczny system dozowania wszystkich środków piorąco-dezynfekcyjnych, jednym urządzeniem do prania, suszenia, prasowania i składania bielizny i odzieży, jedną komorą dezynfekcyjną do dezynfekcji materacy, kołder, poduszek i odzieży skażonej, dwoma środkami transportu przeznaczonymi do realizacji zamówienia, które są przystosowane do przewozu bielizny szpitalnej.</w:t>
      </w:r>
    </w:p>
    <w:p w:rsidR="003663A6" w:rsidRPr="003663A6" w:rsidRDefault="003663A6" w:rsidP="003663A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3663A6" w:rsidRPr="003663A6" w:rsidRDefault="003663A6" w:rsidP="003663A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663A6" w:rsidRPr="003663A6" w:rsidRDefault="003663A6" w:rsidP="003663A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3663A6" w:rsidRPr="003663A6" w:rsidRDefault="003663A6" w:rsidP="003663A6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3663A6" w:rsidRPr="003663A6" w:rsidRDefault="003663A6" w:rsidP="003663A6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3663A6" w:rsidRPr="003663A6" w:rsidRDefault="003663A6" w:rsidP="003663A6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lastRenderedPageBreak/>
        <w:t>Warunek ten zostanie spełniony, jeżeli wykonawca wykaże, iż posiada ubezpieczenie od odpowiedzialności cywilnej w zakresie prowadzonej działalności związanej z przedmiotem zamówienia na wartość co najmniej 200.000 złotych;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663A6" w:rsidRPr="003663A6" w:rsidRDefault="003663A6" w:rsidP="003663A6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663A6" w:rsidRPr="003663A6" w:rsidRDefault="003663A6" w:rsidP="003663A6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3663A6" w:rsidRPr="003663A6" w:rsidRDefault="003663A6" w:rsidP="003663A6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3663A6" w:rsidRPr="003663A6" w:rsidRDefault="003663A6" w:rsidP="003663A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3663A6" w:rsidRPr="003663A6" w:rsidRDefault="003663A6" w:rsidP="003663A6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lastRenderedPageBreak/>
        <w:t>III.4.3) Dokumenty podmiotów zagranicznych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3663A6" w:rsidRPr="003663A6" w:rsidRDefault="003663A6" w:rsidP="003663A6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3663A6" w:rsidRPr="003663A6" w:rsidRDefault="003663A6" w:rsidP="003663A6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663A6" w:rsidRPr="003663A6" w:rsidRDefault="003663A6" w:rsidP="003663A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br/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3663A6" w:rsidRPr="003663A6" w:rsidRDefault="003663A6" w:rsidP="003663A6">
      <w:pPr>
        <w:numPr>
          <w:ilvl w:val="0"/>
          <w:numId w:val="7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3663A6" w:rsidRPr="003663A6" w:rsidRDefault="003663A6" w:rsidP="003663A6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Opis technologii prania i dezynfekcji bielizny uwzględniający: stosowane środki piorące i sposoby ich dozowania, opis prania i dezynfekcji bielizny szpitalnej;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>Opinie Powiatowego Inspektora Sanitarnego zezwalająca na pranie bielizny szpitalnej oraz jej transport.</w:t>
      </w:r>
    </w:p>
    <w:p w:rsidR="003663A6" w:rsidRPr="003663A6" w:rsidRDefault="003663A6" w:rsidP="003663A6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3663A6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przewiduje się istotne zmiany postanowień zawartej umowy w stosunku do treści oferty, na podstawie której dokonano wyboru wykonawcy: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color w:val="000000"/>
          <w:lang w:eastAsia="pl-PL"/>
        </w:rPr>
        <w:t xml:space="preserve">Umowa może zostać rozwiązana ze skutkiem natychmiastowym przez Zamawiającego w </w:t>
      </w:r>
      <w:proofErr w:type="spellStart"/>
      <w:r w:rsidRPr="003663A6">
        <w:rPr>
          <w:rFonts w:ascii="Arial CE" w:eastAsia="Times New Roman" w:hAnsi="Arial CE" w:cs="Arial CE"/>
          <w:color w:val="000000"/>
          <w:lang w:eastAsia="pl-PL"/>
        </w:rPr>
        <w:t>przypadku:ogłoszenia</w:t>
      </w:r>
      <w:proofErr w:type="spellEnd"/>
      <w:r w:rsidRPr="003663A6">
        <w:rPr>
          <w:rFonts w:ascii="Arial CE" w:eastAsia="Times New Roman" w:hAnsi="Arial CE" w:cs="Arial CE"/>
          <w:color w:val="000000"/>
          <w:lang w:eastAsia="pl-PL"/>
        </w:rPr>
        <w:t xml:space="preserve"> upadłości lub likwidacji Wykonawcy, powtarzającego się 3 krotnego niewykonania w terminie usługi po uprzednim wezwaniu przez Zamawiającego do - wykonania zobowiązania, powtarzającego się 3 krotnego nienależytego wykonania usługi po uprzednim wezwaniu przez Zamawiającego do - wykonania zobowiązania, wykonania usługi w innym zakładzie niż określonym w § 1 pkt 1 (z zastrzeżeniem § 5 pkt 4) niniejszej umowy, stwierdzenia braku czystości mikrobiologicznej, o której mowa w § 1 pkt 7 i 8. Umowa może zostać rozwiązana ze skutkiem natychmiastowym przez Zamawiającego w przypadku: ogłoszenia upadłości lub likwidacji Zamawiającego, nie dokonania zapłaty za trzy kolejne okresy płatności po uprzednim wezwaniu do dokonania zapłaty.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</w:t>
      </w: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http://szpital/koscian.pl</w:t>
      </w:r>
      <w:r w:rsidRPr="003663A6">
        <w:rPr>
          <w:rFonts w:ascii="Arial CE" w:eastAsia="Times New Roman" w:hAnsi="Arial CE" w:cs="Arial CE"/>
          <w:color w:val="000000"/>
          <w:lang w:eastAsia="pl-PL"/>
        </w:rPr>
        <w:br/>
      </w: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23.06.2014 godzina 10:00, miejsce: SPZOZ w Kościanie ul. Szpitalna 7 64-000 Kościan pokój nr 1 sekretariat.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3663A6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3663A6" w:rsidRPr="003663A6" w:rsidRDefault="003663A6" w:rsidP="003663A6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663A6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663A6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E2" w:rsidRDefault="00CF4EE2" w:rsidP="003663A6">
      <w:pPr>
        <w:spacing w:after="0" w:line="240" w:lineRule="auto"/>
      </w:pPr>
      <w:r>
        <w:separator/>
      </w:r>
    </w:p>
  </w:endnote>
  <w:endnote w:type="continuationSeparator" w:id="0">
    <w:p w:rsidR="00CF4EE2" w:rsidRDefault="00CF4EE2" w:rsidP="0036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279774"/>
      <w:docPartObj>
        <w:docPartGallery w:val="Page Numbers (Bottom of Page)"/>
        <w:docPartUnique/>
      </w:docPartObj>
    </w:sdtPr>
    <w:sdtContent>
      <w:p w:rsidR="003663A6" w:rsidRDefault="00366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63A6" w:rsidRDefault="003663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E2" w:rsidRDefault="00CF4EE2" w:rsidP="003663A6">
      <w:pPr>
        <w:spacing w:after="0" w:line="240" w:lineRule="auto"/>
      </w:pPr>
      <w:r>
        <w:separator/>
      </w:r>
    </w:p>
  </w:footnote>
  <w:footnote w:type="continuationSeparator" w:id="0">
    <w:p w:rsidR="00CF4EE2" w:rsidRDefault="00CF4EE2" w:rsidP="0036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A46"/>
    <w:multiLevelType w:val="multilevel"/>
    <w:tmpl w:val="77F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757B3D"/>
    <w:multiLevelType w:val="multilevel"/>
    <w:tmpl w:val="66E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F35B11"/>
    <w:multiLevelType w:val="multilevel"/>
    <w:tmpl w:val="DFFA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90524"/>
    <w:multiLevelType w:val="multilevel"/>
    <w:tmpl w:val="C8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800F6"/>
    <w:multiLevelType w:val="multilevel"/>
    <w:tmpl w:val="3CC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807137"/>
    <w:multiLevelType w:val="multilevel"/>
    <w:tmpl w:val="3CEA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AA594D"/>
    <w:multiLevelType w:val="multilevel"/>
    <w:tmpl w:val="592A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6F"/>
    <w:rsid w:val="000E4925"/>
    <w:rsid w:val="003663A6"/>
    <w:rsid w:val="00716FE5"/>
    <w:rsid w:val="00AD7E06"/>
    <w:rsid w:val="00B51FAB"/>
    <w:rsid w:val="00CF4EE2"/>
    <w:rsid w:val="00D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3A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6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3A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3A6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6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3A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cp:lastPrinted>2014-06-11T11:19:00Z</cp:lastPrinted>
  <dcterms:created xsi:type="dcterms:W3CDTF">2014-06-11T11:18:00Z</dcterms:created>
  <dcterms:modified xsi:type="dcterms:W3CDTF">2014-06-11T11:19:00Z</dcterms:modified>
</cp:coreProperties>
</file>