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577" w:rsidRPr="00126577" w:rsidRDefault="00126577" w:rsidP="00126577">
      <w:pPr>
        <w:spacing w:after="280" w:line="420" w:lineRule="atLeast"/>
        <w:jc w:val="center"/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</w:pPr>
      <w:r w:rsidRPr="00126577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Kościan: Usługa kompleksowego ubezpieczenia Samodzielnego Publicznego Zespołu Opieki Zdrowotnej w Kościanie</w:t>
      </w:r>
      <w:r w:rsidRPr="00126577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</w:r>
      <w:r w:rsidRPr="00126577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Numer ogłoszenia: 481516 - 2013; data zamieszczenia: 25.11.2013</w:t>
      </w:r>
      <w:r w:rsidRPr="00126577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  <w:t>OGŁOSZENIE O ZAMÓWIENIU - usługi</w:t>
      </w:r>
    </w:p>
    <w:p w:rsidR="00126577" w:rsidRPr="00126577" w:rsidRDefault="00126577" w:rsidP="00126577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126577">
        <w:rPr>
          <w:rFonts w:ascii="Arial CE" w:eastAsia="Times New Roman" w:hAnsi="Arial CE" w:cs="Arial CE"/>
          <w:b/>
          <w:bCs/>
          <w:color w:val="000000"/>
          <w:lang w:eastAsia="pl-PL"/>
        </w:rPr>
        <w:t>Zamieszczanie ogłoszenia:</w:t>
      </w:r>
      <w:r w:rsidRPr="00126577">
        <w:rPr>
          <w:rFonts w:ascii="Arial CE" w:eastAsia="Times New Roman" w:hAnsi="Arial CE" w:cs="Arial CE"/>
          <w:color w:val="000000"/>
          <w:lang w:eastAsia="pl-PL"/>
        </w:rPr>
        <w:t> obowiązkowe.</w:t>
      </w:r>
    </w:p>
    <w:p w:rsidR="00126577" w:rsidRPr="00126577" w:rsidRDefault="00126577" w:rsidP="00126577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126577">
        <w:rPr>
          <w:rFonts w:ascii="Arial CE" w:eastAsia="Times New Roman" w:hAnsi="Arial CE" w:cs="Arial CE"/>
          <w:b/>
          <w:bCs/>
          <w:color w:val="000000"/>
          <w:lang w:eastAsia="pl-PL"/>
        </w:rPr>
        <w:t>Ogłoszenie dotyczy:</w:t>
      </w:r>
      <w:r w:rsidRPr="00126577">
        <w:rPr>
          <w:rFonts w:ascii="Arial CE" w:eastAsia="Times New Roman" w:hAnsi="Arial CE" w:cs="Arial CE"/>
          <w:color w:val="000000"/>
          <w:lang w:eastAsia="pl-PL"/>
        </w:rPr>
        <w:t> zamówienia publicznego.</w:t>
      </w:r>
    </w:p>
    <w:p w:rsidR="00126577" w:rsidRPr="00126577" w:rsidRDefault="00126577" w:rsidP="00126577">
      <w:pPr>
        <w:spacing w:before="375" w:after="225" w:line="3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126577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I: ZAMAWIAJĄCY</w:t>
      </w:r>
    </w:p>
    <w:p w:rsidR="00126577" w:rsidRPr="00126577" w:rsidRDefault="00126577" w:rsidP="00126577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126577">
        <w:rPr>
          <w:rFonts w:ascii="Arial CE" w:eastAsia="Times New Roman" w:hAnsi="Arial CE" w:cs="Arial CE"/>
          <w:b/>
          <w:bCs/>
          <w:color w:val="000000"/>
          <w:lang w:eastAsia="pl-PL"/>
        </w:rPr>
        <w:t>I. 1) NAZWA I ADRES:</w:t>
      </w:r>
      <w:r w:rsidRPr="00126577">
        <w:rPr>
          <w:rFonts w:ascii="Arial CE" w:eastAsia="Times New Roman" w:hAnsi="Arial CE" w:cs="Arial CE"/>
          <w:color w:val="000000"/>
          <w:lang w:eastAsia="pl-PL"/>
        </w:rPr>
        <w:t> Samodzielny Publiczny Zespół Opieki Zdrowotnej w Kościanie , ul. Szpitalna 7, 64-000 Kościan, woj. wielkopolskie, tel. 065 5120855, faks 065 5120707.</w:t>
      </w:r>
    </w:p>
    <w:p w:rsidR="00126577" w:rsidRPr="00126577" w:rsidRDefault="00126577" w:rsidP="00126577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126577">
        <w:rPr>
          <w:rFonts w:ascii="Arial CE" w:eastAsia="Times New Roman" w:hAnsi="Arial CE" w:cs="Arial CE"/>
          <w:b/>
          <w:bCs/>
          <w:color w:val="000000"/>
          <w:lang w:eastAsia="pl-PL"/>
        </w:rPr>
        <w:t>I. 2) RODZAJ ZAMAWIAJĄCEGO:</w:t>
      </w:r>
      <w:r w:rsidRPr="00126577">
        <w:rPr>
          <w:rFonts w:ascii="Arial CE" w:eastAsia="Times New Roman" w:hAnsi="Arial CE" w:cs="Arial CE"/>
          <w:color w:val="000000"/>
          <w:lang w:eastAsia="pl-PL"/>
        </w:rPr>
        <w:t> Samodzielny publiczny zakład opieki zdrowotnej.</w:t>
      </w:r>
    </w:p>
    <w:p w:rsidR="00126577" w:rsidRPr="00126577" w:rsidRDefault="00126577" w:rsidP="00126577">
      <w:pPr>
        <w:spacing w:before="375" w:after="225" w:line="3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126577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II: PRZEDMIOT ZAMÓWIENIA</w:t>
      </w:r>
    </w:p>
    <w:p w:rsidR="00126577" w:rsidRPr="00126577" w:rsidRDefault="00126577" w:rsidP="00126577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126577">
        <w:rPr>
          <w:rFonts w:ascii="Arial CE" w:eastAsia="Times New Roman" w:hAnsi="Arial CE" w:cs="Arial CE"/>
          <w:b/>
          <w:bCs/>
          <w:color w:val="000000"/>
          <w:lang w:eastAsia="pl-PL"/>
        </w:rPr>
        <w:t>II.1) OKREŚLENIE PRZEDMIOTU ZAMÓWIENIA</w:t>
      </w:r>
    </w:p>
    <w:p w:rsidR="00126577" w:rsidRPr="00126577" w:rsidRDefault="00126577" w:rsidP="00126577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126577">
        <w:rPr>
          <w:rFonts w:ascii="Arial CE" w:eastAsia="Times New Roman" w:hAnsi="Arial CE" w:cs="Arial CE"/>
          <w:b/>
          <w:bCs/>
          <w:color w:val="000000"/>
          <w:lang w:eastAsia="pl-PL"/>
        </w:rPr>
        <w:t>II.1.1) Nazwa nadana zamówieniu przez zamawiającego:</w:t>
      </w:r>
      <w:r w:rsidRPr="00126577">
        <w:rPr>
          <w:rFonts w:ascii="Arial CE" w:eastAsia="Times New Roman" w:hAnsi="Arial CE" w:cs="Arial CE"/>
          <w:color w:val="000000"/>
          <w:lang w:eastAsia="pl-PL"/>
        </w:rPr>
        <w:t> Usługa kompleksowego ubezpieczenia Samodzielnego Publicznego Zespołu Opieki Zdrowotnej w Kościanie.</w:t>
      </w:r>
    </w:p>
    <w:p w:rsidR="00126577" w:rsidRPr="00126577" w:rsidRDefault="00126577" w:rsidP="00126577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126577">
        <w:rPr>
          <w:rFonts w:ascii="Arial CE" w:eastAsia="Times New Roman" w:hAnsi="Arial CE" w:cs="Arial CE"/>
          <w:b/>
          <w:bCs/>
          <w:color w:val="000000"/>
          <w:lang w:eastAsia="pl-PL"/>
        </w:rPr>
        <w:t>II.1.2) Rodzaj zamówienia:</w:t>
      </w:r>
      <w:r w:rsidRPr="00126577">
        <w:rPr>
          <w:rFonts w:ascii="Arial CE" w:eastAsia="Times New Roman" w:hAnsi="Arial CE" w:cs="Arial CE"/>
          <w:color w:val="000000"/>
          <w:lang w:eastAsia="pl-PL"/>
        </w:rPr>
        <w:t> usługi.</w:t>
      </w:r>
    </w:p>
    <w:p w:rsidR="00126577" w:rsidRPr="00126577" w:rsidRDefault="00126577" w:rsidP="00126577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126577">
        <w:rPr>
          <w:rFonts w:ascii="Arial CE" w:eastAsia="Times New Roman" w:hAnsi="Arial CE" w:cs="Arial CE"/>
          <w:b/>
          <w:bCs/>
          <w:color w:val="000000"/>
          <w:lang w:eastAsia="pl-PL"/>
        </w:rPr>
        <w:t>II.1.4) Określenie przedmiotu oraz wielkości lub zakresu zamówienia:</w:t>
      </w:r>
      <w:r w:rsidRPr="00126577">
        <w:rPr>
          <w:rFonts w:ascii="Arial CE" w:eastAsia="Times New Roman" w:hAnsi="Arial CE" w:cs="Arial CE"/>
          <w:color w:val="000000"/>
          <w:lang w:eastAsia="pl-PL"/>
        </w:rPr>
        <w:t xml:space="preserve"> Zamówienie zostało podzielone na następujące części (pakiety). Zamawiający dopuszcza możliwość złożenia oferty na dowolną liczbę pakietów. PAKIET I 1. Obowiązkowe ubezpieczenie odpowiedzialności cywilnej podmiotu wykonującego działalność leczniczą 2. Dobrowolne ubezpieczenie odpowiedzialności cywilnej z tytułu prowadzonej działalności pozamedycznej i posiadanego mienia 3. Ubezpieczenie mienia od ognia i innych żywiołów 4. Ubezpieczenie szyb i przedmiotów szklanych od stłuczenia 5. Ubezpieczenie mienia od kradzieży z włamaniem i rabunku oraz ryzyka dewastacji 6. Ubezpieczenie sprzętu elektronicznego w systemie wszystkich </w:t>
      </w:r>
      <w:proofErr w:type="spellStart"/>
      <w:r w:rsidRPr="00126577">
        <w:rPr>
          <w:rFonts w:ascii="Arial CE" w:eastAsia="Times New Roman" w:hAnsi="Arial CE" w:cs="Arial CE"/>
          <w:color w:val="000000"/>
          <w:lang w:eastAsia="pl-PL"/>
        </w:rPr>
        <w:t>ryzyk</w:t>
      </w:r>
      <w:proofErr w:type="spellEnd"/>
      <w:r w:rsidRPr="00126577">
        <w:rPr>
          <w:rFonts w:ascii="Arial CE" w:eastAsia="Times New Roman" w:hAnsi="Arial CE" w:cs="Arial CE"/>
          <w:color w:val="000000"/>
          <w:lang w:eastAsia="pl-PL"/>
        </w:rPr>
        <w:t xml:space="preserve"> 7. Ubezpieczenie maszyn elektrycznych od szkód elektrycznych 8. Ubezpieczenie następstw nieszczęśliwych wypadków zespołów wyjazdowych karetek PAKIET II 1. Ubezpieczenia komunikacyjne.</w:t>
      </w:r>
    </w:p>
    <w:p w:rsidR="00126577" w:rsidRPr="00126577" w:rsidRDefault="00126577" w:rsidP="00126577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126577">
        <w:rPr>
          <w:rFonts w:ascii="Arial CE" w:eastAsia="Times New Roman" w:hAnsi="Arial CE" w:cs="Arial CE"/>
          <w:b/>
          <w:bCs/>
          <w:color w:val="000000"/>
          <w:lang w:eastAsia="pl-PL"/>
        </w:rPr>
        <w:t>II.1.5) przewiduje się udzielenie zamówień uzupełniających:</w:t>
      </w:r>
    </w:p>
    <w:p w:rsidR="00126577" w:rsidRPr="00126577" w:rsidRDefault="00126577" w:rsidP="00126577">
      <w:pPr>
        <w:numPr>
          <w:ilvl w:val="0"/>
          <w:numId w:val="1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126577">
        <w:rPr>
          <w:rFonts w:ascii="Arial CE" w:eastAsia="Times New Roman" w:hAnsi="Arial CE" w:cs="Arial CE"/>
          <w:b/>
          <w:bCs/>
          <w:color w:val="000000"/>
          <w:lang w:eastAsia="pl-PL"/>
        </w:rPr>
        <w:t>Określenie przedmiotu oraz wielkości lub zakresu zamówień uzupełniających</w:t>
      </w:r>
    </w:p>
    <w:p w:rsidR="00126577" w:rsidRPr="00126577" w:rsidRDefault="00126577" w:rsidP="00126577">
      <w:pPr>
        <w:numPr>
          <w:ilvl w:val="0"/>
          <w:numId w:val="1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126577">
        <w:rPr>
          <w:rFonts w:ascii="Arial CE" w:eastAsia="Times New Roman" w:hAnsi="Arial CE" w:cs="Arial CE"/>
          <w:color w:val="000000"/>
          <w:lang w:eastAsia="pl-PL"/>
        </w:rPr>
        <w:lastRenderedPageBreak/>
        <w:t>1. Zamawiający przewiduje możliwość zawarcia w okresie trwania umowy zamówień uzupełniających. Zamówienia uzupełniające udzielane będą w trybie zamówień z wolnej ręki, po spełnieniu przesłanek z art. 67 ust.1 pkt 6 ustawy Prawo zamówień publicznych. 2. Wykonawca, któremu zostanie udzielone zamówienie podstawowe, zobowiązany będzie do zastosowania w zamówieniach uzupełniających stawek nie wyższych niż zastosowane w zamówieniu podstawowym oraz kalkulowania składki w systemie pro rata temporis o ile przedmiot zamówienia, zakres i warunki były wskazane w zamówieniu podstawowym.</w:t>
      </w:r>
    </w:p>
    <w:p w:rsidR="00126577" w:rsidRPr="00126577" w:rsidRDefault="00126577" w:rsidP="00126577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126577">
        <w:rPr>
          <w:rFonts w:ascii="Arial CE" w:eastAsia="Times New Roman" w:hAnsi="Arial CE" w:cs="Arial CE"/>
          <w:b/>
          <w:bCs/>
          <w:color w:val="000000"/>
          <w:lang w:eastAsia="pl-PL"/>
        </w:rPr>
        <w:t>II.1.6) Wspólny Słownik Zamówień (CPV):</w:t>
      </w:r>
      <w:r w:rsidRPr="00126577">
        <w:rPr>
          <w:rFonts w:ascii="Arial CE" w:eastAsia="Times New Roman" w:hAnsi="Arial CE" w:cs="Arial CE"/>
          <w:color w:val="000000"/>
          <w:lang w:eastAsia="pl-PL"/>
        </w:rPr>
        <w:t> 66.51.00.00-8.</w:t>
      </w:r>
    </w:p>
    <w:p w:rsidR="00126577" w:rsidRPr="00126577" w:rsidRDefault="00126577" w:rsidP="00126577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126577">
        <w:rPr>
          <w:rFonts w:ascii="Arial CE" w:eastAsia="Times New Roman" w:hAnsi="Arial CE" w:cs="Arial CE"/>
          <w:b/>
          <w:bCs/>
          <w:color w:val="000000"/>
          <w:lang w:eastAsia="pl-PL"/>
        </w:rPr>
        <w:t>II.1.7) Czy dopuszcza się złożenie oferty częściowej:</w:t>
      </w:r>
      <w:r w:rsidRPr="00126577">
        <w:rPr>
          <w:rFonts w:ascii="Arial CE" w:eastAsia="Times New Roman" w:hAnsi="Arial CE" w:cs="Arial CE"/>
          <w:color w:val="000000"/>
          <w:lang w:eastAsia="pl-PL"/>
        </w:rPr>
        <w:t> tak, liczba części: 2.</w:t>
      </w:r>
    </w:p>
    <w:p w:rsidR="00126577" w:rsidRPr="00126577" w:rsidRDefault="00126577" w:rsidP="00126577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126577">
        <w:rPr>
          <w:rFonts w:ascii="Arial CE" w:eastAsia="Times New Roman" w:hAnsi="Arial CE" w:cs="Arial CE"/>
          <w:b/>
          <w:bCs/>
          <w:color w:val="000000"/>
          <w:lang w:eastAsia="pl-PL"/>
        </w:rPr>
        <w:t>II.1.8) Czy dopuszcza się złożenie oferty wariantowej:</w:t>
      </w:r>
      <w:r w:rsidRPr="00126577">
        <w:rPr>
          <w:rFonts w:ascii="Arial CE" w:eastAsia="Times New Roman" w:hAnsi="Arial CE" w:cs="Arial CE"/>
          <w:color w:val="000000"/>
          <w:lang w:eastAsia="pl-PL"/>
        </w:rPr>
        <w:t> nie.</w:t>
      </w:r>
    </w:p>
    <w:p w:rsidR="00126577" w:rsidRPr="00126577" w:rsidRDefault="00126577" w:rsidP="00126577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126577">
        <w:rPr>
          <w:rFonts w:ascii="Arial CE" w:eastAsia="Times New Roman" w:hAnsi="Arial CE" w:cs="Arial CE"/>
          <w:color w:val="000000"/>
          <w:lang w:eastAsia="pl-PL"/>
        </w:rPr>
        <w:br/>
      </w:r>
    </w:p>
    <w:p w:rsidR="00126577" w:rsidRPr="00126577" w:rsidRDefault="00126577" w:rsidP="00126577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126577">
        <w:rPr>
          <w:rFonts w:ascii="Arial CE" w:eastAsia="Times New Roman" w:hAnsi="Arial CE" w:cs="Arial CE"/>
          <w:b/>
          <w:bCs/>
          <w:color w:val="000000"/>
          <w:lang w:eastAsia="pl-PL"/>
        </w:rPr>
        <w:t>II.2) CZAS TRWANIA ZAMÓWIENIA LUB TERMIN WYKONANIA:</w:t>
      </w:r>
      <w:r w:rsidRPr="00126577">
        <w:rPr>
          <w:rFonts w:ascii="Arial CE" w:eastAsia="Times New Roman" w:hAnsi="Arial CE" w:cs="Arial CE"/>
          <w:color w:val="000000"/>
          <w:lang w:eastAsia="pl-PL"/>
        </w:rPr>
        <w:t> Rozpoczęcie: 01.01.2014.</w:t>
      </w:r>
    </w:p>
    <w:p w:rsidR="00126577" w:rsidRPr="00126577" w:rsidRDefault="00126577" w:rsidP="00126577">
      <w:pPr>
        <w:spacing w:before="375" w:after="225" w:line="3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126577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III: INFORMACJE O CHARAKTERZE PRAWNYM, EKONOMICZNYM, FINANSOWYM I TECHNICZNYM</w:t>
      </w:r>
    </w:p>
    <w:p w:rsidR="00126577" w:rsidRPr="00126577" w:rsidRDefault="00126577" w:rsidP="00126577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126577">
        <w:rPr>
          <w:rFonts w:ascii="Arial CE" w:eastAsia="Times New Roman" w:hAnsi="Arial CE" w:cs="Arial CE"/>
          <w:b/>
          <w:bCs/>
          <w:color w:val="000000"/>
          <w:lang w:eastAsia="pl-PL"/>
        </w:rPr>
        <w:t>III.1) WADIUM</w:t>
      </w:r>
    </w:p>
    <w:p w:rsidR="00126577" w:rsidRPr="00126577" w:rsidRDefault="00126577" w:rsidP="00126577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126577">
        <w:rPr>
          <w:rFonts w:ascii="Arial CE" w:eastAsia="Times New Roman" w:hAnsi="Arial CE" w:cs="Arial CE"/>
          <w:b/>
          <w:bCs/>
          <w:color w:val="000000"/>
          <w:lang w:eastAsia="pl-PL"/>
        </w:rPr>
        <w:t>Informacja na temat wadium:</w:t>
      </w:r>
      <w:r w:rsidRPr="00126577">
        <w:rPr>
          <w:rFonts w:ascii="Arial CE" w:eastAsia="Times New Roman" w:hAnsi="Arial CE" w:cs="Arial CE"/>
          <w:color w:val="000000"/>
          <w:lang w:eastAsia="pl-PL"/>
        </w:rPr>
        <w:t> Nie dotyczy</w:t>
      </w:r>
    </w:p>
    <w:p w:rsidR="00126577" w:rsidRPr="00126577" w:rsidRDefault="00126577" w:rsidP="00126577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126577">
        <w:rPr>
          <w:rFonts w:ascii="Arial CE" w:eastAsia="Times New Roman" w:hAnsi="Arial CE" w:cs="Arial CE"/>
          <w:b/>
          <w:bCs/>
          <w:color w:val="000000"/>
          <w:lang w:eastAsia="pl-PL"/>
        </w:rPr>
        <w:t>III.2) ZALICZKI</w:t>
      </w:r>
    </w:p>
    <w:p w:rsidR="00126577" w:rsidRPr="00126577" w:rsidRDefault="00126577" w:rsidP="00126577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126577">
        <w:rPr>
          <w:rFonts w:ascii="Arial CE" w:eastAsia="Times New Roman" w:hAnsi="Arial CE" w:cs="Arial CE"/>
          <w:b/>
          <w:bCs/>
          <w:color w:val="000000"/>
          <w:lang w:eastAsia="pl-PL"/>
        </w:rPr>
        <w:t>III.3) WARUNKI UDZIAŁU W POSTĘPOWANIU ORAZ OPIS SPOSOBU DOKONYWANIA OCENY SPEŁNIANIA TYCH WARUNKÓW</w:t>
      </w:r>
    </w:p>
    <w:p w:rsidR="00126577" w:rsidRPr="00126577" w:rsidRDefault="00126577" w:rsidP="00126577">
      <w:pPr>
        <w:numPr>
          <w:ilvl w:val="0"/>
          <w:numId w:val="2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126577">
        <w:rPr>
          <w:rFonts w:ascii="Arial CE" w:eastAsia="Times New Roman" w:hAnsi="Arial CE" w:cs="Arial CE"/>
          <w:b/>
          <w:bCs/>
          <w:color w:val="000000"/>
          <w:lang w:eastAsia="pl-PL"/>
        </w:rPr>
        <w:t>III. 3.1) Uprawnienia do wykonywania określonej działalności lub czynności, jeżeli przepisy prawa nakładają obowiązek ich posiadania</w:t>
      </w:r>
    </w:p>
    <w:p w:rsidR="00126577" w:rsidRPr="00126577" w:rsidRDefault="00126577" w:rsidP="00126577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126577">
        <w:rPr>
          <w:rFonts w:ascii="Arial CE" w:eastAsia="Times New Roman" w:hAnsi="Arial CE" w:cs="Arial CE"/>
          <w:b/>
          <w:bCs/>
          <w:color w:val="000000"/>
          <w:lang w:eastAsia="pl-PL"/>
        </w:rPr>
        <w:t>Opis sposobu dokonywania oceny spełniania tego warunku</w:t>
      </w:r>
    </w:p>
    <w:p w:rsidR="00126577" w:rsidRPr="00126577" w:rsidRDefault="00126577" w:rsidP="00126577">
      <w:pPr>
        <w:numPr>
          <w:ilvl w:val="1"/>
          <w:numId w:val="2"/>
        </w:numPr>
        <w:spacing w:after="0" w:line="300" w:lineRule="atLeast"/>
        <w:ind w:left="900"/>
        <w:rPr>
          <w:rFonts w:ascii="Arial CE" w:eastAsia="Times New Roman" w:hAnsi="Arial CE" w:cs="Arial CE"/>
          <w:color w:val="000000"/>
          <w:lang w:eastAsia="pl-PL"/>
        </w:rPr>
      </w:pPr>
      <w:r w:rsidRPr="00126577">
        <w:rPr>
          <w:rFonts w:ascii="Arial CE" w:eastAsia="Times New Roman" w:hAnsi="Arial CE" w:cs="Arial CE"/>
          <w:color w:val="000000"/>
          <w:lang w:eastAsia="pl-PL"/>
        </w:rPr>
        <w:t xml:space="preserve">Zamawiający uzna warunek za spełniony, jeżeli Wykonawca wykaże, iż posiada zezwolenie na wykonywanie działalności ubezpieczeniowej, o którym mowa w Ustawie z dnia 22 maja 2003 r. o działalności ubezpieczeniowej (tekst jednolity Dz. U. z 2013 r. poz. 950 z </w:t>
      </w:r>
      <w:proofErr w:type="spellStart"/>
      <w:r w:rsidRPr="00126577">
        <w:rPr>
          <w:rFonts w:ascii="Arial CE" w:eastAsia="Times New Roman" w:hAnsi="Arial CE" w:cs="Arial CE"/>
          <w:color w:val="000000"/>
          <w:lang w:eastAsia="pl-PL"/>
        </w:rPr>
        <w:t>późn</w:t>
      </w:r>
      <w:proofErr w:type="spellEnd"/>
      <w:r w:rsidRPr="00126577">
        <w:rPr>
          <w:rFonts w:ascii="Arial CE" w:eastAsia="Times New Roman" w:hAnsi="Arial CE" w:cs="Arial CE"/>
          <w:color w:val="000000"/>
          <w:lang w:eastAsia="pl-PL"/>
        </w:rPr>
        <w:t>. zm.), a w przypadku gdy rozpoczął on działalność przed wejściem w życie Ustawy z dnia 28 lipca 1990 r. o działalności ubezpieczeniowej (Dz. U. Nr 59, poz. 344 ze zm.) zaświadczenie Ministra Finansów o posiadaniu zgody na wykonywanie działalności ubezpieczeniowej</w:t>
      </w:r>
    </w:p>
    <w:p w:rsidR="00126577" w:rsidRPr="00126577" w:rsidRDefault="00126577" w:rsidP="00126577">
      <w:pPr>
        <w:numPr>
          <w:ilvl w:val="0"/>
          <w:numId w:val="2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126577">
        <w:rPr>
          <w:rFonts w:ascii="Arial CE" w:eastAsia="Times New Roman" w:hAnsi="Arial CE" w:cs="Arial CE"/>
          <w:b/>
          <w:bCs/>
          <w:color w:val="000000"/>
          <w:lang w:eastAsia="pl-PL"/>
        </w:rPr>
        <w:t>III.3.2) Wiedza i doświadczenie</w:t>
      </w:r>
    </w:p>
    <w:p w:rsidR="00126577" w:rsidRPr="00126577" w:rsidRDefault="00126577" w:rsidP="00126577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126577">
        <w:rPr>
          <w:rFonts w:ascii="Arial CE" w:eastAsia="Times New Roman" w:hAnsi="Arial CE" w:cs="Arial CE"/>
          <w:b/>
          <w:bCs/>
          <w:color w:val="000000"/>
          <w:lang w:eastAsia="pl-PL"/>
        </w:rPr>
        <w:t>Opis sposobu dokonywania oceny spełniania tego warunku</w:t>
      </w:r>
    </w:p>
    <w:p w:rsidR="00126577" w:rsidRPr="00126577" w:rsidRDefault="00126577" w:rsidP="00126577">
      <w:pPr>
        <w:numPr>
          <w:ilvl w:val="1"/>
          <w:numId w:val="2"/>
        </w:numPr>
        <w:spacing w:after="0" w:line="300" w:lineRule="atLeast"/>
        <w:ind w:left="900"/>
        <w:rPr>
          <w:rFonts w:ascii="Arial CE" w:eastAsia="Times New Roman" w:hAnsi="Arial CE" w:cs="Arial CE"/>
          <w:color w:val="000000"/>
          <w:lang w:eastAsia="pl-PL"/>
        </w:rPr>
      </w:pPr>
      <w:r w:rsidRPr="00126577">
        <w:rPr>
          <w:rFonts w:ascii="Arial CE" w:eastAsia="Times New Roman" w:hAnsi="Arial CE" w:cs="Arial CE"/>
          <w:color w:val="000000"/>
          <w:lang w:eastAsia="pl-PL"/>
        </w:rPr>
        <w:lastRenderedPageBreak/>
        <w:t>Zamawiający uzna warunek za spełniony, jeżeli Wykonawca złoży oświadczenie o spełnianiu tego warunku</w:t>
      </w:r>
    </w:p>
    <w:p w:rsidR="00126577" w:rsidRPr="00126577" w:rsidRDefault="00126577" w:rsidP="00126577">
      <w:pPr>
        <w:numPr>
          <w:ilvl w:val="0"/>
          <w:numId w:val="2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126577">
        <w:rPr>
          <w:rFonts w:ascii="Arial CE" w:eastAsia="Times New Roman" w:hAnsi="Arial CE" w:cs="Arial CE"/>
          <w:b/>
          <w:bCs/>
          <w:color w:val="000000"/>
          <w:lang w:eastAsia="pl-PL"/>
        </w:rPr>
        <w:t>III.3.3) Potencjał techniczny</w:t>
      </w:r>
    </w:p>
    <w:p w:rsidR="00126577" w:rsidRPr="00126577" w:rsidRDefault="00126577" w:rsidP="00126577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126577">
        <w:rPr>
          <w:rFonts w:ascii="Arial CE" w:eastAsia="Times New Roman" w:hAnsi="Arial CE" w:cs="Arial CE"/>
          <w:b/>
          <w:bCs/>
          <w:color w:val="000000"/>
          <w:lang w:eastAsia="pl-PL"/>
        </w:rPr>
        <w:t>Opis sposobu dokonywania oceny spełniania tego warunku</w:t>
      </w:r>
    </w:p>
    <w:p w:rsidR="00126577" w:rsidRPr="00126577" w:rsidRDefault="00126577" w:rsidP="00126577">
      <w:pPr>
        <w:numPr>
          <w:ilvl w:val="1"/>
          <w:numId w:val="2"/>
        </w:numPr>
        <w:spacing w:after="0" w:line="300" w:lineRule="atLeast"/>
        <w:ind w:left="900"/>
        <w:rPr>
          <w:rFonts w:ascii="Arial CE" w:eastAsia="Times New Roman" w:hAnsi="Arial CE" w:cs="Arial CE"/>
          <w:color w:val="000000"/>
          <w:lang w:eastAsia="pl-PL"/>
        </w:rPr>
      </w:pPr>
      <w:r w:rsidRPr="00126577">
        <w:rPr>
          <w:rFonts w:ascii="Arial CE" w:eastAsia="Times New Roman" w:hAnsi="Arial CE" w:cs="Arial CE"/>
          <w:color w:val="000000"/>
          <w:lang w:eastAsia="pl-PL"/>
        </w:rPr>
        <w:t>Zamawiający uzna warunek za spełniony, jeżeli Wykonawca złoży oświadczenie o spełnianiu tego warunku</w:t>
      </w:r>
    </w:p>
    <w:p w:rsidR="00126577" w:rsidRPr="00126577" w:rsidRDefault="00126577" w:rsidP="00126577">
      <w:pPr>
        <w:numPr>
          <w:ilvl w:val="0"/>
          <w:numId w:val="2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126577">
        <w:rPr>
          <w:rFonts w:ascii="Arial CE" w:eastAsia="Times New Roman" w:hAnsi="Arial CE" w:cs="Arial CE"/>
          <w:b/>
          <w:bCs/>
          <w:color w:val="000000"/>
          <w:lang w:eastAsia="pl-PL"/>
        </w:rPr>
        <w:t>III.3.4) Osoby zdolne do wykonania zamówienia</w:t>
      </w:r>
    </w:p>
    <w:p w:rsidR="00126577" w:rsidRPr="00126577" w:rsidRDefault="00126577" w:rsidP="00126577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126577">
        <w:rPr>
          <w:rFonts w:ascii="Arial CE" w:eastAsia="Times New Roman" w:hAnsi="Arial CE" w:cs="Arial CE"/>
          <w:b/>
          <w:bCs/>
          <w:color w:val="000000"/>
          <w:lang w:eastAsia="pl-PL"/>
        </w:rPr>
        <w:t>Opis sposobu dokonywania oceny spełniania tego warunku</w:t>
      </w:r>
    </w:p>
    <w:p w:rsidR="00126577" w:rsidRPr="00126577" w:rsidRDefault="00126577" w:rsidP="00126577">
      <w:pPr>
        <w:numPr>
          <w:ilvl w:val="1"/>
          <w:numId w:val="2"/>
        </w:numPr>
        <w:spacing w:after="0" w:line="300" w:lineRule="atLeast"/>
        <w:ind w:left="900"/>
        <w:rPr>
          <w:rFonts w:ascii="Arial CE" w:eastAsia="Times New Roman" w:hAnsi="Arial CE" w:cs="Arial CE"/>
          <w:color w:val="000000"/>
          <w:lang w:eastAsia="pl-PL"/>
        </w:rPr>
      </w:pPr>
      <w:r w:rsidRPr="00126577">
        <w:rPr>
          <w:rFonts w:ascii="Arial CE" w:eastAsia="Times New Roman" w:hAnsi="Arial CE" w:cs="Arial CE"/>
          <w:color w:val="000000"/>
          <w:lang w:eastAsia="pl-PL"/>
        </w:rPr>
        <w:t>Zamawiający uzna warunek za spełniony, jeżeli Wykonawca złoży oświadczenie o spełnianiu tego warunku</w:t>
      </w:r>
    </w:p>
    <w:p w:rsidR="00126577" w:rsidRPr="00126577" w:rsidRDefault="00126577" w:rsidP="00126577">
      <w:pPr>
        <w:numPr>
          <w:ilvl w:val="0"/>
          <w:numId w:val="2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126577">
        <w:rPr>
          <w:rFonts w:ascii="Arial CE" w:eastAsia="Times New Roman" w:hAnsi="Arial CE" w:cs="Arial CE"/>
          <w:b/>
          <w:bCs/>
          <w:color w:val="000000"/>
          <w:lang w:eastAsia="pl-PL"/>
        </w:rPr>
        <w:t>III.3.5) Sytuacja ekonomiczna i finansowa</w:t>
      </w:r>
    </w:p>
    <w:p w:rsidR="00126577" w:rsidRPr="00126577" w:rsidRDefault="00126577" w:rsidP="00126577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126577">
        <w:rPr>
          <w:rFonts w:ascii="Arial CE" w:eastAsia="Times New Roman" w:hAnsi="Arial CE" w:cs="Arial CE"/>
          <w:b/>
          <w:bCs/>
          <w:color w:val="000000"/>
          <w:lang w:eastAsia="pl-PL"/>
        </w:rPr>
        <w:t>Opis sposobu dokonywania oceny spełniania tego warunku</w:t>
      </w:r>
    </w:p>
    <w:p w:rsidR="00126577" w:rsidRPr="00126577" w:rsidRDefault="00126577" w:rsidP="00126577">
      <w:pPr>
        <w:numPr>
          <w:ilvl w:val="1"/>
          <w:numId w:val="2"/>
        </w:numPr>
        <w:spacing w:after="0" w:line="300" w:lineRule="atLeast"/>
        <w:ind w:left="900"/>
        <w:rPr>
          <w:rFonts w:ascii="Arial CE" w:eastAsia="Times New Roman" w:hAnsi="Arial CE" w:cs="Arial CE"/>
          <w:color w:val="000000"/>
          <w:lang w:eastAsia="pl-PL"/>
        </w:rPr>
      </w:pPr>
      <w:r w:rsidRPr="00126577">
        <w:rPr>
          <w:rFonts w:ascii="Arial CE" w:eastAsia="Times New Roman" w:hAnsi="Arial CE" w:cs="Arial CE"/>
          <w:color w:val="000000"/>
          <w:lang w:eastAsia="pl-PL"/>
        </w:rPr>
        <w:t>Zamawiający uzna warunek za spełniony, jeżeli Wykonawca złoży oświadczenie o spełnianiu tego warunku</w:t>
      </w:r>
    </w:p>
    <w:p w:rsidR="00126577" w:rsidRPr="00126577" w:rsidRDefault="00126577" w:rsidP="00126577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126577">
        <w:rPr>
          <w:rFonts w:ascii="Arial CE" w:eastAsia="Times New Roman" w:hAnsi="Arial CE" w:cs="Arial CE"/>
          <w:b/>
          <w:bCs/>
          <w:color w:val="000000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126577" w:rsidRPr="00126577" w:rsidRDefault="00126577" w:rsidP="00126577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126577">
        <w:rPr>
          <w:rFonts w:ascii="Arial CE" w:eastAsia="Times New Roman" w:hAnsi="Arial CE" w:cs="Arial CE"/>
          <w:b/>
          <w:bCs/>
          <w:color w:val="000000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126577" w:rsidRPr="00126577" w:rsidRDefault="00126577" w:rsidP="00126577">
      <w:pPr>
        <w:numPr>
          <w:ilvl w:val="0"/>
          <w:numId w:val="3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126577">
        <w:rPr>
          <w:rFonts w:ascii="Arial CE" w:eastAsia="Times New Roman" w:hAnsi="Arial CE" w:cs="Arial CE"/>
          <w:color w:val="000000"/>
          <w:lang w:eastAsia="pl-PL"/>
        </w:rPr>
        <w:t>potwierdzenie posiadania uprawnień do wykonywania określonej działalności lub czynności, jeżeli przepisy prawa nakładają obowiązek ich posiadania, w szczególności koncesje, zezwolenia lub licencje;</w:t>
      </w:r>
    </w:p>
    <w:p w:rsidR="00126577" w:rsidRPr="00126577" w:rsidRDefault="00126577" w:rsidP="00126577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126577">
        <w:rPr>
          <w:rFonts w:ascii="Arial CE" w:eastAsia="Times New Roman" w:hAnsi="Arial CE" w:cs="Arial CE"/>
          <w:b/>
          <w:bCs/>
          <w:color w:val="000000"/>
          <w:lang w:eastAsia="pl-PL"/>
        </w:rPr>
        <w:t>III.4.2) W zakresie potwierdzenia niepodlegania wykluczeniu na podstawie art. 24 ust. 1 ustawy, należy przedłożyć:</w:t>
      </w:r>
    </w:p>
    <w:p w:rsidR="00126577" w:rsidRPr="00126577" w:rsidRDefault="00126577" w:rsidP="00126577">
      <w:pPr>
        <w:numPr>
          <w:ilvl w:val="0"/>
          <w:numId w:val="4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126577">
        <w:rPr>
          <w:rFonts w:ascii="Arial CE" w:eastAsia="Times New Roman" w:hAnsi="Arial CE" w:cs="Arial CE"/>
          <w:color w:val="000000"/>
          <w:lang w:eastAsia="pl-PL"/>
        </w:rPr>
        <w:t>oświadczenie o braku podstaw do wykluczenia;</w:t>
      </w:r>
    </w:p>
    <w:p w:rsidR="00126577" w:rsidRPr="00126577" w:rsidRDefault="00126577" w:rsidP="00126577">
      <w:pPr>
        <w:numPr>
          <w:ilvl w:val="0"/>
          <w:numId w:val="4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126577">
        <w:rPr>
          <w:rFonts w:ascii="Arial CE" w:eastAsia="Times New Roman" w:hAnsi="Arial CE" w:cs="Arial CE"/>
          <w:color w:val="000000"/>
          <w:lang w:eastAsia="pl-PL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126577" w:rsidRPr="00126577" w:rsidRDefault="00126577" w:rsidP="00126577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126577">
        <w:rPr>
          <w:rFonts w:ascii="Arial CE" w:eastAsia="Times New Roman" w:hAnsi="Arial CE" w:cs="Arial CE"/>
          <w:color w:val="000000"/>
          <w:lang w:eastAsia="pl-PL"/>
        </w:rPr>
        <w:lastRenderedPageBreak/>
        <w:t>III.4.3) Dokumenty podmiotów zagranicznych</w:t>
      </w:r>
    </w:p>
    <w:p w:rsidR="00126577" w:rsidRPr="00126577" w:rsidRDefault="00126577" w:rsidP="00126577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126577">
        <w:rPr>
          <w:rFonts w:ascii="Arial CE" w:eastAsia="Times New Roman" w:hAnsi="Arial CE" w:cs="Arial CE"/>
          <w:color w:val="000000"/>
          <w:lang w:eastAsia="pl-PL"/>
        </w:rPr>
        <w:t>Jeżeli wykonawca ma siedzibę lub miejsce zamieszkania poza terytorium Rzeczypospolitej Polskiej, przedkłada:</w:t>
      </w:r>
    </w:p>
    <w:p w:rsidR="00126577" w:rsidRPr="00126577" w:rsidRDefault="00126577" w:rsidP="00126577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126577">
        <w:rPr>
          <w:rFonts w:ascii="Arial CE" w:eastAsia="Times New Roman" w:hAnsi="Arial CE" w:cs="Arial CE"/>
          <w:color w:val="000000"/>
          <w:lang w:eastAsia="pl-PL"/>
        </w:rPr>
        <w:t>III.4.3.1) dokument wystawiony w kraju, w którym ma siedzibę lub miejsce zamieszkania potwierdzający, że:</w:t>
      </w:r>
    </w:p>
    <w:p w:rsidR="00126577" w:rsidRPr="00126577" w:rsidRDefault="00126577" w:rsidP="00126577">
      <w:pPr>
        <w:numPr>
          <w:ilvl w:val="0"/>
          <w:numId w:val="5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126577">
        <w:rPr>
          <w:rFonts w:ascii="Arial CE" w:eastAsia="Times New Roman" w:hAnsi="Arial CE" w:cs="Arial CE"/>
          <w:color w:val="000000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126577" w:rsidRPr="00126577" w:rsidRDefault="00126577" w:rsidP="00126577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126577">
        <w:rPr>
          <w:rFonts w:ascii="Arial CE" w:eastAsia="Times New Roman" w:hAnsi="Arial CE" w:cs="Arial CE"/>
          <w:color w:val="000000"/>
          <w:lang w:eastAsia="pl-PL"/>
        </w:rPr>
        <w:t>III.4.4) Dokumenty dotyczące przynależności do tej samej grupy kapitałowej</w:t>
      </w:r>
    </w:p>
    <w:p w:rsidR="00126577" w:rsidRPr="00126577" w:rsidRDefault="00126577" w:rsidP="00126577">
      <w:pPr>
        <w:numPr>
          <w:ilvl w:val="0"/>
          <w:numId w:val="6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126577">
        <w:rPr>
          <w:rFonts w:ascii="Arial CE" w:eastAsia="Times New Roman" w:hAnsi="Arial CE" w:cs="Arial CE"/>
          <w:color w:val="000000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126577" w:rsidRPr="00126577" w:rsidRDefault="00126577" w:rsidP="00126577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126577">
        <w:rPr>
          <w:rFonts w:ascii="Arial CE" w:eastAsia="Times New Roman" w:hAnsi="Arial CE" w:cs="Arial CE"/>
          <w:b/>
          <w:bCs/>
          <w:color w:val="000000"/>
          <w:lang w:eastAsia="pl-PL"/>
        </w:rPr>
        <w:t>III.6) INNE DOKUMENTY</w:t>
      </w:r>
    </w:p>
    <w:p w:rsidR="00126577" w:rsidRPr="00126577" w:rsidRDefault="00126577" w:rsidP="00126577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126577">
        <w:rPr>
          <w:rFonts w:ascii="Arial CE" w:eastAsia="Times New Roman" w:hAnsi="Arial CE" w:cs="Arial CE"/>
          <w:color w:val="000000"/>
          <w:lang w:eastAsia="pl-PL"/>
        </w:rPr>
        <w:t>Inne dokumenty niewymienione w pkt III.4) albo w pkt III.5)</w:t>
      </w:r>
    </w:p>
    <w:p w:rsidR="00126577" w:rsidRPr="00126577" w:rsidRDefault="00126577" w:rsidP="00126577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126577">
        <w:rPr>
          <w:rFonts w:ascii="Arial CE" w:eastAsia="Times New Roman" w:hAnsi="Arial CE" w:cs="Arial CE"/>
          <w:color w:val="000000"/>
          <w:lang w:eastAsia="pl-PL"/>
        </w:rPr>
        <w:t>PRZETARG OGRANICZONY 1. Oświadczenie o wysokości współczynnika pokrycia marginesu wypłacalności na poziomie min. 100 % na dzień 30.06.2013 lub późniejszy (w procentach). Zastrzeżenie: Jeżeli Wykonawca działa w formie towarzystwa ubezpieczeń wzajemnych, w przypadku udzielenia mu zamówienia, Zamawiający nie będzie zobowiązany do dopłaty ewentualnej składki w celu zrównoważenia ujemnego wyniku towarzystwa</w:t>
      </w:r>
    </w:p>
    <w:p w:rsidR="00126577" w:rsidRPr="00126577" w:rsidRDefault="00126577" w:rsidP="00126577">
      <w:pPr>
        <w:spacing w:before="375" w:after="225" w:line="3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126577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IV: PROCEDURA</w:t>
      </w:r>
    </w:p>
    <w:p w:rsidR="00126577" w:rsidRPr="00126577" w:rsidRDefault="00126577" w:rsidP="00126577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126577">
        <w:rPr>
          <w:rFonts w:ascii="Arial CE" w:eastAsia="Times New Roman" w:hAnsi="Arial CE" w:cs="Arial CE"/>
          <w:b/>
          <w:bCs/>
          <w:color w:val="000000"/>
          <w:lang w:eastAsia="pl-PL"/>
        </w:rPr>
        <w:t>IV.1) TRYB UDZIELENIA ZAMÓWIENIA</w:t>
      </w:r>
    </w:p>
    <w:p w:rsidR="00126577" w:rsidRPr="00126577" w:rsidRDefault="00126577" w:rsidP="00126577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126577">
        <w:rPr>
          <w:rFonts w:ascii="Arial CE" w:eastAsia="Times New Roman" w:hAnsi="Arial CE" w:cs="Arial CE"/>
          <w:b/>
          <w:bCs/>
          <w:color w:val="000000"/>
          <w:lang w:eastAsia="pl-PL"/>
        </w:rPr>
        <w:t>IV.1.1) Tryb udzielenia zamówienia:</w:t>
      </w:r>
      <w:r w:rsidRPr="00126577">
        <w:rPr>
          <w:rFonts w:ascii="Arial CE" w:eastAsia="Times New Roman" w:hAnsi="Arial CE" w:cs="Arial CE"/>
          <w:color w:val="000000"/>
          <w:lang w:eastAsia="pl-PL"/>
        </w:rPr>
        <w:t> przetarg ograniczony.</w:t>
      </w:r>
    </w:p>
    <w:p w:rsidR="00126577" w:rsidRPr="00126577" w:rsidRDefault="00126577" w:rsidP="00126577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126577">
        <w:rPr>
          <w:rFonts w:ascii="Arial CE" w:eastAsia="Times New Roman" w:hAnsi="Arial CE" w:cs="Arial CE"/>
          <w:b/>
          <w:bCs/>
          <w:color w:val="000000"/>
          <w:lang w:eastAsia="pl-PL"/>
        </w:rPr>
        <w:t>IV.1.2) Przewidywana liczba wykonawców, którzy zostaną zaproszeni do udziału w postępowaniu:</w:t>
      </w:r>
      <w:r w:rsidRPr="00126577">
        <w:rPr>
          <w:rFonts w:ascii="Arial CE" w:eastAsia="Times New Roman" w:hAnsi="Arial CE" w:cs="Arial CE"/>
          <w:color w:val="000000"/>
          <w:lang w:eastAsia="pl-PL"/>
        </w:rPr>
        <w:t> 10.</w:t>
      </w:r>
    </w:p>
    <w:p w:rsidR="00126577" w:rsidRPr="00126577" w:rsidRDefault="00126577" w:rsidP="00126577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126577">
        <w:rPr>
          <w:rFonts w:ascii="Arial CE" w:eastAsia="Times New Roman" w:hAnsi="Arial CE" w:cs="Arial CE"/>
          <w:color w:val="000000"/>
          <w:lang w:eastAsia="pl-PL"/>
        </w:rPr>
        <w:t>Opis sposobu dokonywania wyboru wykonawców, którzy zostaną zaproszeni do składania ofert, gdy liczba wykonawców spełniających warunki udziału w postępowaniu będzie większa niż określona w ogłoszeniu o zamówieniu</w:t>
      </w:r>
    </w:p>
    <w:p w:rsidR="00126577" w:rsidRPr="00126577" w:rsidRDefault="00126577" w:rsidP="00126577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126577">
        <w:rPr>
          <w:rFonts w:ascii="Arial CE" w:eastAsia="Times New Roman" w:hAnsi="Arial CE" w:cs="Arial CE"/>
          <w:color w:val="000000"/>
          <w:lang w:eastAsia="pl-PL"/>
        </w:rPr>
        <w:t>Ocena spełniania warunków nastąpi według zasady: spełnia - nie spełnia. Do składania ofert zaproszeni zostaną wykonawcy, którzy otrzymają najwyższe noty, proporcjonalnie do wysokości pokrycia marginesu wypłacalności.</w:t>
      </w:r>
    </w:p>
    <w:p w:rsidR="00126577" w:rsidRPr="00126577" w:rsidRDefault="00126577" w:rsidP="00126577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126577">
        <w:rPr>
          <w:rFonts w:ascii="Arial CE" w:eastAsia="Times New Roman" w:hAnsi="Arial CE" w:cs="Arial CE"/>
          <w:b/>
          <w:bCs/>
          <w:color w:val="000000"/>
          <w:lang w:eastAsia="pl-PL"/>
        </w:rPr>
        <w:t>IV.2) KRYTERIA OCENY OFERT</w:t>
      </w:r>
    </w:p>
    <w:p w:rsidR="00126577" w:rsidRPr="00126577" w:rsidRDefault="00126577" w:rsidP="00126577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126577">
        <w:rPr>
          <w:rFonts w:ascii="Arial CE" w:eastAsia="Times New Roman" w:hAnsi="Arial CE" w:cs="Arial CE"/>
          <w:b/>
          <w:bCs/>
          <w:color w:val="000000"/>
          <w:lang w:eastAsia="pl-PL"/>
        </w:rPr>
        <w:lastRenderedPageBreak/>
        <w:t>IV.2.1) Kryteria oceny ofert:</w:t>
      </w:r>
    </w:p>
    <w:p w:rsidR="00126577" w:rsidRPr="00126577" w:rsidRDefault="00126577" w:rsidP="00126577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126577">
        <w:rPr>
          <w:rFonts w:ascii="Arial CE" w:eastAsia="Times New Roman" w:hAnsi="Arial CE" w:cs="Arial CE"/>
          <w:b/>
          <w:bCs/>
          <w:color w:val="000000"/>
          <w:lang w:eastAsia="pl-PL"/>
        </w:rPr>
        <w:t>IV.3) ZMIANA UMOWY</w:t>
      </w:r>
    </w:p>
    <w:p w:rsidR="00126577" w:rsidRPr="00126577" w:rsidRDefault="00126577" w:rsidP="00126577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126577">
        <w:rPr>
          <w:rFonts w:ascii="Arial CE" w:eastAsia="Times New Roman" w:hAnsi="Arial CE" w:cs="Arial CE"/>
          <w:b/>
          <w:bCs/>
          <w:color w:val="000000"/>
          <w:lang w:eastAsia="pl-PL"/>
        </w:rPr>
        <w:t>przewiduje się istotne zmiany postanowień zawartej umowy w stosunku do treści oferty, na podstawie której dokonano wyboru wykonawcy:</w:t>
      </w:r>
    </w:p>
    <w:p w:rsidR="00126577" w:rsidRPr="00126577" w:rsidRDefault="00126577" w:rsidP="00126577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126577">
        <w:rPr>
          <w:rFonts w:ascii="Arial CE" w:eastAsia="Times New Roman" w:hAnsi="Arial CE" w:cs="Arial CE"/>
          <w:b/>
          <w:bCs/>
          <w:color w:val="000000"/>
          <w:lang w:eastAsia="pl-PL"/>
        </w:rPr>
        <w:t>Dopuszczalne zmiany postanowień umowy oraz określenie warunków zmian</w:t>
      </w:r>
    </w:p>
    <w:p w:rsidR="00126577" w:rsidRPr="00126577" w:rsidRDefault="00126577" w:rsidP="00126577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126577">
        <w:rPr>
          <w:rFonts w:ascii="Arial CE" w:eastAsia="Times New Roman" w:hAnsi="Arial CE" w:cs="Arial CE"/>
          <w:color w:val="000000"/>
          <w:lang w:eastAsia="pl-PL"/>
        </w:rPr>
        <w:t>Zamawiający dopuszcza możliwość dokonania zmian w zawartej umowie ubezpieczenia. Dopuszczane zmiany dotyczą aktualizacji przedmiotu ubezpieczenia, sum ubezpieczenia, zmiany terminu realizacji zamówienia oraz zakresu medycznej działalności Zamawiającego przekazanych przez Zamawiającego. W przypadku aktualizacji przedmiotu i sum ubezpieczenia Wykonawca wystawi aneksy potwierdzające wprowadzone zmiany z naliczeniem dodatkowej składki lub informacją o jej ewentualnym zwrocie. Wysokość dodatkowej składki lub wysokość jej zwrotu zostanie naliczona przy użyciu stawki zastosowanej w ofercie przetargowej w systemie pro rata temporis.</w:t>
      </w:r>
    </w:p>
    <w:p w:rsidR="00126577" w:rsidRPr="00126577" w:rsidRDefault="00126577" w:rsidP="00126577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126577">
        <w:rPr>
          <w:rFonts w:ascii="Arial CE" w:eastAsia="Times New Roman" w:hAnsi="Arial CE" w:cs="Arial CE"/>
          <w:b/>
          <w:bCs/>
          <w:color w:val="000000"/>
          <w:lang w:eastAsia="pl-PL"/>
        </w:rPr>
        <w:t>IV.4) INFORMACJE ADMINISTRACYJNE</w:t>
      </w:r>
    </w:p>
    <w:p w:rsidR="00126577" w:rsidRPr="00126577" w:rsidRDefault="00126577" w:rsidP="00126577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126577">
        <w:rPr>
          <w:rFonts w:ascii="Arial CE" w:eastAsia="Times New Roman" w:hAnsi="Arial CE" w:cs="Arial CE"/>
          <w:b/>
          <w:bCs/>
          <w:color w:val="000000"/>
          <w:lang w:eastAsia="pl-PL"/>
        </w:rPr>
        <w:t>IV.4.1)</w:t>
      </w:r>
      <w:r w:rsidRPr="00126577">
        <w:rPr>
          <w:rFonts w:ascii="Arial CE" w:eastAsia="Times New Roman" w:hAnsi="Arial CE" w:cs="Arial CE"/>
          <w:color w:val="000000"/>
          <w:lang w:eastAsia="pl-PL"/>
        </w:rPr>
        <w:t> </w:t>
      </w:r>
      <w:r w:rsidRPr="00126577">
        <w:rPr>
          <w:rFonts w:ascii="Arial CE" w:eastAsia="Times New Roman" w:hAnsi="Arial CE" w:cs="Arial CE"/>
          <w:b/>
          <w:bCs/>
          <w:color w:val="000000"/>
          <w:lang w:eastAsia="pl-PL"/>
        </w:rPr>
        <w:t>Adres strony internetowej, na której jest dostępna specyfikacja istotnych warunków zamówienia:</w:t>
      </w:r>
      <w:r w:rsidRPr="00126577">
        <w:rPr>
          <w:rFonts w:ascii="Arial CE" w:eastAsia="Times New Roman" w:hAnsi="Arial CE" w:cs="Arial CE"/>
          <w:color w:val="000000"/>
          <w:lang w:eastAsia="pl-PL"/>
        </w:rPr>
        <w:t> www.szpital.koscian.pl</w:t>
      </w:r>
      <w:r w:rsidRPr="00126577">
        <w:rPr>
          <w:rFonts w:ascii="Arial CE" w:eastAsia="Times New Roman" w:hAnsi="Arial CE" w:cs="Arial CE"/>
          <w:color w:val="000000"/>
          <w:lang w:eastAsia="pl-PL"/>
        </w:rPr>
        <w:br/>
      </w:r>
      <w:r w:rsidRPr="00126577">
        <w:rPr>
          <w:rFonts w:ascii="Arial CE" w:eastAsia="Times New Roman" w:hAnsi="Arial CE" w:cs="Arial CE"/>
          <w:b/>
          <w:bCs/>
          <w:color w:val="000000"/>
          <w:lang w:eastAsia="pl-PL"/>
        </w:rPr>
        <w:t>Specyfikację istotnych warunków zamówienia można uzyskać pod adresem:</w:t>
      </w:r>
      <w:r w:rsidRPr="00126577">
        <w:rPr>
          <w:rFonts w:ascii="Arial CE" w:eastAsia="Times New Roman" w:hAnsi="Arial CE" w:cs="Arial CE"/>
          <w:color w:val="000000"/>
          <w:lang w:eastAsia="pl-PL"/>
        </w:rPr>
        <w:t xml:space="preserve"> Supra </w:t>
      </w:r>
      <w:proofErr w:type="spellStart"/>
      <w:r w:rsidRPr="00126577">
        <w:rPr>
          <w:rFonts w:ascii="Arial CE" w:eastAsia="Times New Roman" w:hAnsi="Arial CE" w:cs="Arial CE"/>
          <w:color w:val="000000"/>
          <w:lang w:eastAsia="pl-PL"/>
        </w:rPr>
        <w:t>Brokers</w:t>
      </w:r>
      <w:proofErr w:type="spellEnd"/>
      <w:r w:rsidRPr="00126577">
        <w:rPr>
          <w:rFonts w:ascii="Arial CE" w:eastAsia="Times New Roman" w:hAnsi="Arial CE" w:cs="Arial CE"/>
          <w:color w:val="000000"/>
          <w:lang w:eastAsia="pl-PL"/>
        </w:rPr>
        <w:t xml:space="preserve"> Sp. z o.o., 53-609 Wrocław, ul. Fabryczna 10, tel. 0 71 77 70 400, fax 071 77 70 455, e-mail: centrala@suprabrokers.pl.</w:t>
      </w:r>
    </w:p>
    <w:p w:rsidR="00126577" w:rsidRPr="00126577" w:rsidRDefault="00126577" w:rsidP="00126577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126577">
        <w:rPr>
          <w:rFonts w:ascii="Arial CE" w:eastAsia="Times New Roman" w:hAnsi="Arial CE" w:cs="Arial CE"/>
          <w:b/>
          <w:bCs/>
          <w:color w:val="000000"/>
          <w:lang w:eastAsia="pl-PL"/>
        </w:rPr>
        <w:t>IV.4.4) Termin składania wniosków o dopuszczenie do udziału w postępowaniu lub ofert:</w:t>
      </w:r>
      <w:r w:rsidRPr="00126577">
        <w:rPr>
          <w:rFonts w:ascii="Arial CE" w:eastAsia="Times New Roman" w:hAnsi="Arial CE" w:cs="Arial CE"/>
          <w:color w:val="000000"/>
          <w:lang w:eastAsia="pl-PL"/>
        </w:rPr>
        <w:t xml:space="preserve"> 03.12.2013 godzina 10:00, miejsce: Supra </w:t>
      </w:r>
      <w:proofErr w:type="spellStart"/>
      <w:r w:rsidRPr="00126577">
        <w:rPr>
          <w:rFonts w:ascii="Arial CE" w:eastAsia="Times New Roman" w:hAnsi="Arial CE" w:cs="Arial CE"/>
          <w:color w:val="000000"/>
          <w:lang w:eastAsia="pl-PL"/>
        </w:rPr>
        <w:t>Brokers</w:t>
      </w:r>
      <w:proofErr w:type="spellEnd"/>
      <w:r w:rsidRPr="00126577">
        <w:rPr>
          <w:rFonts w:ascii="Arial CE" w:eastAsia="Times New Roman" w:hAnsi="Arial CE" w:cs="Arial CE"/>
          <w:color w:val="000000"/>
          <w:lang w:eastAsia="pl-PL"/>
        </w:rPr>
        <w:t xml:space="preserve"> Sp. z o.o., 53-609 Wrocław, ul. Fabryczna 10, e-mail: centrala@suprabrokers.pl.</w:t>
      </w:r>
    </w:p>
    <w:p w:rsidR="00126577" w:rsidRPr="00126577" w:rsidRDefault="00126577" w:rsidP="00126577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126577">
        <w:rPr>
          <w:rFonts w:ascii="Arial CE" w:eastAsia="Times New Roman" w:hAnsi="Arial CE" w:cs="Arial CE"/>
          <w:b/>
          <w:bCs/>
          <w:color w:val="000000"/>
          <w:lang w:eastAsia="pl-PL"/>
        </w:rPr>
        <w:t>IV.4.5) Termin związania ofertą:</w:t>
      </w:r>
      <w:r w:rsidRPr="00126577">
        <w:rPr>
          <w:rFonts w:ascii="Arial CE" w:eastAsia="Times New Roman" w:hAnsi="Arial CE" w:cs="Arial CE"/>
          <w:color w:val="000000"/>
          <w:lang w:eastAsia="pl-PL"/>
        </w:rPr>
        <w:t> okres w dniach: 30 (od ostatecznego terminu składania ofert).</w:t>
      </w:r>
    </w:p>
    <w:p w:rsidR="00126577" w:rsidRPr="00126577" w:rsidRDefault="00126577" w:rsidP="00126577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126577">
        <w:rPr>
          <w:rFonts w:ascii="Arial CE" w:eastAsia="Times New Roman" w:hAnsi="Arial CE" w:cs="Arial CE"/>
          <w:b/>
          <w:bCs/>
          <w:color w:val="000000"/>
          <w:lang w:eastAsia="pl-PL"/>
        </w:rPr>
        <w:t>IV.4.16) Informacje dodatkowe, w tym dotyczące finansowania projektu/programu ze środków Unii Europejskiej:</w:t>
      </w:r>
      <w:r w:rsidRPr="00126577">
        <w:rPr>
          <w:rFonts w:ascii="Arial CE" w:eastAsia="Times New Roman" w:hAnsi="Arial CE" w:cs="Arial CE"/>
          <w:color w:val="000000"/>
          <w:lang w:eastAsia="pl-PL"/>
        </w:rPr>
        <w:t> Nie dotyczy.</w:t>
      </w:r>
    </w:p>
    <w:p w:rsidR="00126577" w:rsidRPr="00126577" w:rsidRDefault="00126577" w:rsidP="00126577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126577">
        <w:rPr>
          <w:rFonts w:ascii="Arial CE" w:eastAsia="Times New Roman" w:hAnsi="Arial CE" w:cs="Arial CE"/>
          <w:b/>
          <w:bCs/>
          <w:color w:val="000000"/>
          <w:lang w:eastAsia="pl-PL"/>
        </w:rPr>
        <w:t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 </w:t>
      </w:r>
      <w:r w:rsidRPr="00126577">
        <w:rPr>
          <w:rFonts w:ascii="Arial CE" w:eastAsia="Times New Roman" w:hAnsi="Arial CE" w:cs="Arial CE"/>
          <w:color w:val="000000"/>
          <w:lang w:eastAsia="pl-PL"/>
        </w:rPr>
        <w:t>nie</w:t>
      </w:r>
    </w:p>
    <w:p w:rsidR="00126577" w:rsidRPr="00126577" w:rsidRDefault="00126577" w:rsidP="00126577">
      <w:pPr>
        <w:spacing w:before="375" w:after="225" w:line="3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126577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ZAŁĄCZNIK I - INFORMACJE DOTYCZĄCE OFERT CZĘŚCIOWYCH</w:t>
      </w:r>
    </w:p>
    <w:p w:rsidR="00126577" w:rsidRPr="00126577" w:rsidRDefault="00126577" w:rsidP="00126577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126577">
        <w:rPr>
          <w:rFonts w:ascii="Arial CE" w:eastAsia="Times New Roman" w:hAnsi="Arial CE" w:cs="Arial CE"/>
          <w:b/>
          <w:bCs/>
          <w:color w:val="000000"/>
          <w:lang w:eastAsia="pl-PL"/>
        </w:rPr>
        <w:t>CZĘŚĆ Nr:</w:t>
      </w:r>
      <w:r w:rsidRPr="00126577">
        <w:rPr>
          <w:rFonts w:ascii="Arial CE" w:eastAsia="Times New Roman" w:hAnsi="Arial CE" w:cs="Arial CE"/>
          <w:color w:val="000000"/>
          <w:lang w:eastAsia="pl-PL"/>
        </w:rPr>
        <w:t> 1 </w:t>
      </w:r>
      <w:r w:rsidRPr="00126577">
        <w:rPr>
          <w:rFonts w:ascii="Arial CE" w:eastAsia="Times New Roman" w:hAnsi="Arial CE" w:cs="Arial CE"/>
          <w:b/>
          <w:bCs/>
          <w:color w:val="000000"/>
          <w:lang w:eastAsia="pl-PL"/>
        </w:rPr>
        <w:t>NAZWA:</w:t>
      </w:r>
      <w:r w:rsidRPr="00126577">
        <w:rPr>
          <w:rFonts w:ascii="Arial CE" w:eastAsia="Times New Roman" w:hAnsi="Arial CE" w:cs="Arial CE"/>
          <w:color w:val="000000"/>
          <w:lang w:eastAsia="pl-PL"/>
        </w:rPr>
        <w:t> Pakiet I.</w:t>
      </w:r>
    </w:p>
    <w:p w:rsidR="00126577" w:rsidRPr="00126577" w:rsidRDefault="00126577" w:rsidP="00126577">
      <w:pPr>
        <w:numPr>
          <w:ilvl w:val="0"/>
          <w:numId w:val="7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126577">
        <w:rPr>
          <w:rFonts w:ascii="Arial CE" w:eastAsia="Times New Roman" w:hAnsi="Arial CE" w:cs="Arial CE"/>
          <w:b/>
          <w:bCs/>
          <w:color w:val="000000"/>
          <w:lang w:eastAsia="pl-PL"/>
        </w:rPr>
        <w:t>1) Krótki opis ze wskazaniem wielkości lub zakresu zamówienia:</w:t>
      </w:r>
      <w:r w:rsidRPr="00126577">
        <w:rPr>
          <w:rFonts w:ascii="Arial CE" w:eastAsia="Times New Roman" w:hAnsi="Arial CE" w:cs="Arial CE"/>
          <w:color w:val="000000"/>
          <w:lang w:eastAsia="pl-PL"/>
        </w:rPr>
        <w:t xml:space="preserve"> 1. Obowiązkowe ubezpieczenie odpowiedzialności cywilnej podmiotu wykonującego działalność leczniczą 2. </w:t>
      </w:r>
      <w:r w:rsidRPr="00126577">
        <w:rPr>
          <w:rFonts w:ascii="Arial CE" w:eastAsia="Times New Roman" w:hAnsi="Arial CE" w:cs="Arial CE"/>
          <w:color w:val="000000"/>
          <w:lang w:eastAsia="pl-PL"/>
        </w:rPr>
        <w:lastRenderedPageBreak/>
        <w:t xml:space="preserve">Dobrowolne ubezpieczenie odpowiedzialności cywilnej z tytułu prowadzonej działalności pozamedycznej i posiadanego mienia 3. Ubezpieczenie mienia od ognia i innych żywiołów 4. Ubezpieczenie szyb i przedmiotów szklanych od stłuczenia 5. Ubezpieczenie mienia od kradzieży z włamaniem i rabunku oraz ryzyka dewastacji 6. Ubezpieczenie sprzętu elektronicznego w systemie wszystkich </w:t>
      </w:r>
      <w:proofErr w:type="spellStart"/>
      <w:r w:rsidRPr="00126577">
        <w:rPr>
          <w:rFonts w:ascii="Arial CE" w:eastAsia="Times New Roman" w:hAnsi="Arial CE" w:cs="Arial CE"/>
          <w:color w:val="000000"/>
          <w:lang w:eastAsia="pl-PL"/>
        </w:rPr>
        <w:t>ryzyk</w:t>
      </w:r>
      <w:proofErr w:type="spellEnd"/>
      <w:r w:rsidRPr="00126577">
        <w:rPr>
          <w:rFonts w:ascii="Arial CE" w:eastAsia="Times New Roman" w:hAnsi="Arial CE" w:cs="Arial CE"/>
          <w:color w:val="000000"/>
          <w:lang w:eastAsia="pl-PL"/>
        </w:rPr>
        <w:t xml:space="preserve"> 7. Ubezpieczenie maszyn elektrycznych od szkód elektrycznych 8. Ubezpieczenie następstw nieszczęśliwych wypadków zespołów wyjazdowych karetek..</w:t>
      </w:r>
    </w:p>
    <w:p w:rsidR="00126577" w:rsidRPr="00126577" w:rsidRDefault="00126577" w:rsidP="00126577">
      <w:pPr>
        <w:numPr>
          <w:ilvl w:val="0"/>
          <w:numId w:val="7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126577">
        <w:rPr>
          <w:rFonts w:ascii="Arial CE" w:eastAsia="Times New Roman" w:hAnsi="Arial CE" w:cs="Arial CE"/>
          <w:b/>
          <w:bCs/>
          <w:color w:val="000000"/>
          <w:lang w:eastAsia="pl-PL"/>
        </w:rPr>
        <w:t>2) Wspólny Słownik Zamówień (CPV):</w:t>
      </w:r>
      <w:r w:rsidRPr="00126577">
        <w:rPr>
          <w:rFonts w:ascii="Arial CE" w:eastAsia="Times New Roman" w:hAnsi="Arial CE" w:cs="Arial CE"/>
          <w:color w:val="000000"/>
          <w:lang w:eastAsia="pl-PL"/>
        </w:rPr>
        <w:t> 66.51.00.00-8.</w:t>
      </w:r>
    </w:p>
    <w:p w:rsidR="00126577" w:rsidRPr="00126577" w:rsidRDefault="00126577" w:rsidP="00126577">
      <w:pPr>
        <w:numPr>
          <w:ilvl w:val="0"/>
          <w:numId w:val="7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126577">
        <w:rPr>
          <w:rFonts w:ascii="Arial CE" w:eastAsia="Times New Roman" w:hAnsi="Arial CE" w:cs="Arial CE"/>
          <w:b/>
          <w:bCs/>
          <w:color w:val="000000"/>
          <w:lang w:eastAsia="pl-PL"/>
        </w:rPr>
        <w:t>3) Czas trwania lub termin wykonania:</w:t>
      </w:r>
      <w:r w:rsidRPr="00126577">
        <w:rPr>
          <w:rFonts w:ascii="Arial CE" w:eastAsia="Times New Roman" w:hAnsi="Arial CE" w:cs="Arial CE"/>
          <w:color w:val="000000"/>
          <w:lang w:eastAsia="pl-PL"/>
        </w:rPr>
        <w:t> Okres w miesiącach: 12.</w:t>
      </w:r>
    </w:p>
    <w:p w:rsidR="00126577" w:rsidRPr="00126577" w:rsidRDefault="00126577" w:rsidP="00126577">
      <w:pPr>
        <w:numPr>
          <w:ilvl w:val="0"/>
          <w:numId w:val="7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126577">
        <w:rPr>
          <w:rFonts w:ascii="Arial CE" w:eastAsia="Times New Roman" w:hAnsi="Arial CE" w:cs="Arial CE"/>
          <w:b/>
          <w:bCs/>
          <w:color w:val="000000"/>
          <w:lang w:eastAsia="pl-PL"/>
        </w:rPr>
        <w:t>4) Kryteria oceny ofert: </w:t>
      </w:r>
      <w:r w:rsidRPr="00126577">
        <w:rPr>
          <w:rFonts w:ascii="Arial CE" w:eastAsia="Times New Roman" w:hAnsi="Arial CE" w:cs="Arial CE"/>
          <w:color w:val="000000"/>
          <w:lang w:eastAsia="pl-PL"/>
        </w:rPr>
        <w:t>cena oraz inne kryteria związane z przedmiotem zamówienia:</w:t>
      </w:r>
    </w:p>
    <w:p w:rsidR="00126577" w:rsidRPr="00126577" w:rsidRDefault="00126577" w:rsidP="00126577">
      <w:pPr>
        <w:numPr>
          <w:ilvl w:val="1"/>
          <w:numId w:val="7"/>
        </w:numPr>
        <w:spacing w:before="100" w:beforeAutospacing="1" w:after="100" w:afterAutospacing="1" w:line="300" w:lineRule="atLeast"/>
        <w:ind w:left="900"/>
        <w:rPr>
          <w:rFonts w:ascii="Arial CE" w:eastAsia="Times New Roman" w:hAnsi="Arial CE" w:cs="Arial CE"/>
          <w:color w:val="000000"/>
          <w:lang w:eastAsia="pl-PL"/>
        </w:rPr>
      </w:pPr>
      <w:r w:rsidRPr="00126577">
        <w:rPr>
          <w:rFonts w:ascii="Arial CE" w:eastAsia="Times New Roman" w:hAnsi="Arial CE" w:cs="Arial CE"/>
          <w:color w:val="000000"/>
          <w:lang w:eastAsia="pl-PL"/>
        </w:rPr>
        <w:t>1. Cena - 80</w:t>
      </w:r>
    </w:p>
    <w:p w:rsidR="00126577" w:rsidRPr="00126577" w:rsidRDefault="00126577" w:rsidP="00126577">
      <w:pPr>
        <w:numPr>
          <w:ilvl w:val="1"/>
          <w:numId w:val="7"/>
        </w:numPr>
        <w:spacing w:before="100" w:beforeAutospacing="1" w:after="100" w:afterAutospacing="1" w:line="300" w:lineRule="atLeast"/>
        <w:ind w:left="900"/>
        <w:rPr>
          <w:rFonts w:ascii="Arial CE" w:eastAsia="Times New Roman" w:hAnsi="Arial CE" w:cs="Arial CE"/>
          <w:color w:val="000000"/>
          <w:lang w:eastAsia="pl-PL"/>
        </w:rPr>
      </w:pPr>
      <w:r w:rsidRPr="00126577">
        <w:rPr>
          <w:rFonts w:ascii="Arial CE" w:eastAsia="Times New Roman" w:hAnsi="Arial CE" w:cs="Arial CE"/>
          <w:color w:val="000000"/>
          <w:lang w:eastAsia="pl-PL"/>
        </w:rPr>
        <w:t>2. Warunki ubezpieczenia - 20</w:t>
      </w:r>
      <w:bookmarkStart w:id="0" w:name="_GoBack"/>
      <w:bookmarkEnd w:id="0"/>
    </w:p>
    <w:p w:rsidR="00126577" w:rsidRPr="00126577" w:rsidRDefault="00126577" w:rsidP="00126577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126577">
        <w:rPr>
          <w:rFonts w:ascii="Arial CE" w:eastAsia="Times New Roman" w:hAnsi="Arial CE" w:cs="Arial CE"/>
          <w:color w:val="000000"/>
          <w:lang w:eastAsia="pl-PL"/>
        </w:rPr>
        <w:br/>
      </w:r>
    </w:p>
    <w:p w:rsidR="00126577" w:rsidRPr="00126577" w:rsidRDefault="00126577" w:rsidP="00126577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126577">
        <w:rPr>
          <w:rFonts w:ascii="Arial CE" w:eastAsia="Times New Roman" w:hAnsi="Arial CE" w:cs="Arial CE"/>
          <w:b/>
          <w:bCs/>
          <w:color w:val="000000"/>
          <w:lang w:eastAsia="pl-PL"/>
        </w:rPr>
        <w:t>CZĘŚĆ Nr:</w:t>
      </w:r>
      <w:r w:rsidRPr="00126577">
        <w:rPr>
          <w:rFonts w:ascii="Arial CE" w:eastAsia="Times New Roman" w:hAnsi="Arial CE" w:cs="Arial CE"/>
          <w:color w:val="000000"/>
          <w:lang w:eastAsia="pl-PL"/>
        </w:rPr>
        <w:t> 2 </w:t>
      </w:r>
      <w:r w:rsidRPr="00126577">
        <w:rPr>
          <w:rFonts w:ascii="Arial CE" w:eastAsia="Times New Roman" w:hAnsi="Arial CE" w:cs="Arial CE"/>
          <w:b/>
          <w:bCs/>
          <w:color w:val="000000"/>
          <w:lang w:eastAsia="pl-PL"/>
        </w:rPr>
        <w:t>NAZWA:</w:t>
      </w:r>
      <w:r w:rsidRPr="00126577">
        <w:rPr>
          <w:rFonts w:ascii="Arial CE" w:eastAsia="Times New Roman" w:hAnsi="Arial CE" w:cs="Arial CE"/>
          <w:color w:val="000000"/>
          <w:lang w:eastAsia="pl-PL"/>
        </w:rPr>
        <w:t> Pakiet II.</w:t>
      </w:r>
    </w:p>
    <w:p w:rsidR="00126577" w:rsidRPr="00126577" w:rsidRDefault="00126577" w:rsidP="00126577">
      <w:pPr>
        <w:numPr>
          <w:ilvl w:val="0"/>
          <w:numId w:val="8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126577">
        <w:rPr>
          <w:rFonts w:ascii="Arial CE" w:eastAsia="Times New Roman" w:hAnsi="Arial CE" w:cs="Arial CE"/>
          <w:b/>
          <w:bCs/>
          <w:color w:val="000000"/>
          <w:lang w:eastAsia="pl-PL"/>
        </w:rPr>
        <w:t>1) Krótki opis ze wskazaniem wielkości lub zakresu zamówienia:</w:t>
      </w:r>
      <w:r w:rsidRPr="00126577">
        <w:rPr>
          <w:rFonts w:ascii="Arial CE" w:eastAsia="Times New Roman" w:hAnsi="Arial CE" w:cs="Arial CE"/>
          <w:color w:val="000000"/>
          <w:lang w:eastAsia="pl-PL"/>
        </w:rPr>
        <w:t> 1. Ubezpieczenia komunikacyjne.</w:t>
      </w:r>
    </w:p>
    <w:p w:rsidR="00126577" w:rsidRPr="00126577" w:rsidRDefault="00126577" w:rsidP="00126577">
      <w:pPr>
        <w:numPr>
          <w:ilvl w:val="0"/>
          <w:numId w:val="8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126577">
        <w:rPr>
          <w:rFonts w:ascii="Arial CE" w:eastAsia="Times New Roman" w:hAnsi="Arial CE" w:cs="Arial CE"/>
          <w:b/>
          <w:bCs/>
          <w:color w:val="000000"/>
          <w:lang w:eastAsia="pl-PL"/>
        </w:rPr>
        <w:t>2) Wspólny Słownik Zamówień (CPV):</w:t>
      </w:r>
      <w:r w:rsidRPr="00126577">
        <w:rPr>
          <w:rFonts w:ascii="Arial CE" w:eastAsia="Times New Roman" w:hAnsi="Arial CE" w:cs="Arial CE"/>
          <w:color w:val="000000"/>
          <w:lang w:eastAsia="pl-PL"/>
        </w:rPr>
        <w:t> 66.51.00.00-8.</w:t>
      </w:r>
    </w:p>
    <w:p w:rsidR="00126577" w:rsidRPr="00126577" w:rsidRDefault="00126577" w:rsidP="00126577">
      <w:pPr>
        <w:numPr>
          <w:ilvl w:val="0"/>
          <w:numId w:val="8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126577">
        <w:rPr>
          <w:rFonts w:ascii="Arial CE" w:eastAsia="Times New Roman" w:hAnsi="Arial CE" w:cs="Arial CE"/>
          <w:b/>
          <w:bCs/>
          <w:color w:val="000000"/>
          <w:lang w:eastAsia="pl-PL"/>
        </w:rPr>
        <w:t>3) Czas trwania lub termin wykonania:</w:t>
      </w:r>
      <w:r w:rsidRPr="00126577">
        <w:rPr>
          <w:rFonts w:ascii="Arial CE" w:eastAsia="Times New Roman" w:hAnsi="Arial CE" w:cs="Arial CE"/>
          <w:color w:val="000000"/>
          <w:lang w:eastAsia="pl-PL"/>
        </w:rPr>
        <w:t> Okres w miesiącach: 36.</w:t>
      </w:r>
    </w:p>
    <w:p w:rsidR="00126577" w:rsidRPr="00126577" w:rsidRDefault="00126577" w:rsidP="00126577">
      <w:pPr>
        <w:numPr>
          <w:ilvl w:val="0"/>
          <w:numId w:val="8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126577">
        <w:rPr>
          <w:rFonts w:ascii="Arial CE" w:eastAsia="Times New Roman" w:hAnsi="Arial CE" w:cs="Arial CE"/>
          <w:b/>
          <w:bCs/>
          <w:color w:val="000000"/>
          <w:lang w:eastAsia="pl-PL"/>
        </w:rPr>
        <w:t>4) Kryteria oceny ofert: </w:t>
      </w:r>
      <w:r w:rsidRPr="00126577">
        <w:rPr>
          <w:rFonts w:ascii="Arial CE" w:eastAsia="Times New Roman" w:hAnsi="Arial CE" w:cs="Arial CE"/>
          <w:color w:val="000000"/>
          <w:lang w:eastAsia="pl-PL"/>
        </w:rPr>
        <w:t>najniższa cena.</w:t>
      </w:r>
    </w:p>
    <w:p w:rsidR="00B51FAB" w:rsidRDefault="00B51FAB"/>
    <w:sectPr w:rsidR="00B51FAB" w:rsidSect="00AD7E06">
      <w:footerReference w:type="default" r:id="rId8"/>
      <w:pgSz w:w="12245" w:h="12725"/>
      <w:pgMar w:top="709" w:right="1896" w:bottom="5" w:left="1418" w:header="709" w:footer="709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FD5" w:rsidRDefault="002B6FD5" w:rsidP="00126577">
      <w:pPr>
        <w:spacing w:after="0" w:line="240" w:lineRule="auto"/>
      </w:pPr>
      <w:r>
        <w:separator/>
      </w:r>
    </w:p>
  </w:endnote>
  <w:endnote w:type="continuationSeparator" w:id="0">
    <w:p w:rsidR="002B6FD5" w:rsidRDefault="002B6FD5" w:rsidP="00126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8905394"/>
      <w:docPartObj>
        <w:docPartGallery w:val="Page Numbers (Bottom of Page)"/>
        <w:docPartUnique/>
      </w:docPartObj>
    </w:sdtPr>
    <w:sdtContent>
      <w:p w:rsidR="00126577" w:rsidRDefault="0012657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126577" w:rsidRDefault="0012657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FD5" w:rsidRDefault="002B6FD5" w:rsidP="00126577">
      <w:pPr>
        <w:spacing w:after="0" w:line="240" w:lineRule="auto"/>
      </w:pPr>
      <w:r>
        <w:separator/>
      </w:r>
    </w:p>
  </w:footnote>
  <w:footnote w:type="continuationSeparator" w:id="0">
    <w:p w:rsidR="002B6FD5" w:rsidRDefault="002B6FD5" w:rsidP="001265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421F1"/>
    <w:multiLevelType w:val="multilevel"/>
    <w:tmpl w:val="B28A0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E26FE2"/>
    <w:multiLevelType w:val="multilevel"/>
    <w:tmpl w:val="F4701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A812944"/>
    <w:multiLevelType w:val="multilevel"/>
    <w:tmpl w:val="9F585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D010577"/>
    <w:multiLevelType w:val="multilevel"/>
    <w:tmpl w:val="C4BE2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2FE2032"/>
    <w:multiLevelType w:val="multilevel"/>
    <w:tmpl w:val="A1CEC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03F20F1"/>
    <w:multiLevelType w:val="multilevel"/>
    <w:tmpl w:val="E2AEB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B904D6"/>
    <w:multiLevelType w:val="multilevel"/>
    <w:tmpl w:val="80223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2D7737B"/>
    <w:multiLevelType w:val="multilevel"/>
    <w:tmpl w:val="2FCAB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1"/>
  </w:num>
  <w:num w:numId="5">
    <w:abstractNumId w:val="6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BD3"/>
    <w:rsid w:val="000E4925"/>
    <w:rsid w:val="00126577"/>
    <w:rsid w:val="002B6FD5"/>
    <w:rsid w:val="00716FE5"/>
    <w:rsid w:val="00AD7E06"/>
    <w:rsid w:val="00B51FAB"/>
    <w:rsid w:val="00FD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26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6577"/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126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6577"/>
    <w:rPr>
      <w:rFonts w:ascii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26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6577"/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126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6577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6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1553</Words>
  <Characters>9324</Characters>
  <Application>Microsoft Office Word</Application>
  <DocSecurity>0</DocSecurity>
  <Lines>77</Lines>
  <Paragraphs>21</Paragraphs>
  <ScaleCrop>false</ScaleCrop>
  <Company/>
  <LinksUpToDate>false</LinksUpToDate>
  <CharactersWithSpaces>10856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wnowak</dc:creator>
  <cp:keywords/>
  <dc:description/>
  <cp:lastModifiedBy>wnowak</cp:lastModifiedBy>
  <cp:revision>3</cp:revision>
  <dcterms:created xsi:type="dcterms:W3CDTF">2013-11-25T10:15:00Z</dcterms:created>
  <dcterms:modified xsi:type="dcterms:W3CDTF">2013-11-25T10:16:00Z</dcterms:modified>
</cp:coreProperties>
</file>